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92FA9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b w:val="0"/>
          <w:bCs w:val="0"/>
          <w:i/>
          <w:color w:val="auto"/>
          <w:sz w:val="24"/>
          <w:szCs w:val="24"/>
          <w:lang w:val="kk-KZ"/>
        </w:rPr>
      </w:pPr>
      <w:r w:rsidRPr="00B72725">
        <w:rPr>
          <w:rFonts w:ascii="Times New Roman" w:hAnsi="Times New Roman"/>
          <w:b w:val="0"/>
          <w:bCs w:val="0"/>
          <w:i/>
          <w:color w:val="auto"/>
          <w:sz w:val="24"/>
          <w:szCs w:val="24"/>
        </w:rPr>
        <w:t>Изображение государственного Герба Республики Казахстан</w:t>
      </w:r>
    </w:p>
    <w:p w14:paraId="39162449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14:paraId="217ADFB6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B72725">
        <w:rPr>
          <w:rFonts w:ascii="Times New Roman" w:hAnsi="Times New Roman"/>
          <w:color w:val="auto"/>
          <w:sz w:val="24"/>
          <w:szCs w:val="24"/>
        </w:rPr>
        <w:t>НАЦИОНАЛЬНЫЙ СТАНДАРТ РЕСПУБЛИКИ КАЗАХСТАН</w:t>
      </w:r>
    </w:p>
    <w:p w14:paraId="01E4FEC5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490E8124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4C7D170C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75EA177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30928CCA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12FFE86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94405B1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319B14D2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57A802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6792979D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7DCF62DF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20F69BFF" w14:textId="77777777" w:rsidR="000F75D5" w:rsidRDefault="00F730C7" w:rsidP="000F75D5">
      <w:pPr>
        <w:spacing w:line="360" w:lineRule="auto"/>
        <w:jc w:val="center"/>
        <w:rPr>
          <w:b/>
          <w:bCs/>
          <w:sz w:val="24"/>
          <w:szCs w:val="24"/>
        </w:rPr>
      </w:pPr>
      <w:r w:rsidRPr="00F730C7">
        <w:rPr>
          <w:b/>
          <w:bCs/>
          <w:sz w:val="24"/>
          <w:szCs w:val="24"/>
        </w:rPr>
        <w:t>УПАКОВКА.</w:t>
      </w:r>
      <w:r w:rsidR="000F75D5">
        <w:rPr>
          <w:b/>
          <w:bCs/>
          <w:sz w:val="24"/>
          <w:szCs w:val="24"/>
        </w:rPr>
        <w:t xml:space="preserve"> </w:t>
      </w:r>
      <w:r w:rsidR="000F75D5" w:rsidRPr="000F75D5">
        <w:rPr>
          <w:b/>
          <w:bCs/>
          <w:sz w:val="24"/>
          <w:szCs w:val="24"/>
        </w:rPr>
        <w:t xml:space="preserve">РЕЗИНА И РЕЗИНОПЛАСТИКОВЫЕ МАТЕРИАЛЫ </w:t>
      </w:r>
    </w:p>
    <w:p w14:paraId="26FB29ED" w14:textId="77777777" w:rsidR="000F75D5" w:rsidRDefault="000F75D5" w:rsidP="000F75D5">
      <w:pPr>
        <w:spacing w:line="360" w:lineRule="auto"/>
        <w:jc w:val="center"/>
        <w:rPr>
          <w:b/>
          <w:bCs/>
          <w:sz w:val="24"/>
          <w:szCs w:val="24"/>
        </w:rPr>
      </w:pPr>
      <w:r w:rsidRPr="000F75D5">
        <w:rPr>
          <w:b/>
          <w:bCs/>
          <w:sz w:val="24"/>
          <w:szCs w:val="24"/>
        </w:rPr>
        <w:t xml:space="preserve">ДЛЯ КОНТАКТА С ПИЩЕВЫМИ ПРОДУКТАМИ. </w:t>
      </w:r>
    </w:p>
    <w:p w14:paraId="0C937011" w14:textId="2FCB57FC" w:rsidR="00913888" w:rsidRPr="00B72725" w:rsidRDefault="000F75D5" w:rsidP="000F75D5">
      <w:pPr>
        <w:spacing w:line="360" w:lineRule="auto"/>
        <w:jc w:val="center"/>
        <w:rPr>
          <w:spacing w:val="20"/>
          <w:sz w:val="24"/>
          <w:szCs w:val="24"/>
        </w:rPr>
      </w:pPr>
      <w:r w:rsidRPr="000F75D5">
        <w:rPr>
          <w:b/>
          <w:bCs/>
          <w:sz w:val="24"/>
          <w:szCs w:val="24"/>
        </w:rPr>
        <w:t>Определение цинка в водной вытяжке фотометрическим методом</w:t>
      </w:r>
    </w:p>
    <w:p w14:paraId="0F3EED2F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7C1DCF9B" w14:textId="77777777" w:rsidR="00913888" w:rsidRPr="00B72725" w:rsidRDefault="00CD6604" w:rsidP="0091388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B72725">
        <w:rPr>
          <w:b/>
          <w:sz w:val="24"/>
          <w:szCs w:val="24"/>
        </w:rPr>
        <w:t>СТ</w:t>
      </w:r>
      <w:proofErr w:type="gramEnd"/>
      <w:r w:rsidRPr="00B72725">
        <w:rPr>
          <w:b/>
          <w:sz w:val="24"/>
          <w:szCs w:val="24"/>
        </w:rPr>
        <w:t xml:space="preserve"> РК</w:t>
      </w:r>
    </w:p>
    <w:p w14:paraId="1EB25B9B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3B710B2C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7AC663DC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7F1D6B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3C65A89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6B8BF48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73302F0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1A8875CF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01C5973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5AA03CAF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5044F059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7FC56856" w14:textId="77777777" w:rsidR="00020D82" w:rsidRPr="00B72725" w:rsidRDefault="00913888" w:rsidP="00020D82">
      <w:pPr>
        <w:jc w:val="center"/>
        <w:rPr>
          <w:i/>
          <w:sz w:val="24"/>
          <w:szCs w:val="24"/>
        </w:rPr>
      </w:pPr>
      <w:r w:rsidRPr="00B72725">
        <w:rPr>
          <w:i/>
          <w:sz w:val="24"/>
          <w:szCs w:val="24"/>
        </w:rPr>
        <w:t>Настоящий стандарт не подлежит применению до его утверждения</w:t>
      </w:r>
    </w:p>
    <w:p w14:paraId="53409B8F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709CA193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43EF826F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566BA3E1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7A7ADA7B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561CA887" w14:textId="77777777" w:rsidR="00020D82" w:rsidRPr="00B72725" w:rsidRDefault="00020D82" w:rsidP="00A84738">
      <w:pPr>
        <w:jc w:val="center"/>
        <w:rPr>
          <w:sz w:val="24"/>
          <w:szCs w:val="24"/>
        </w:rPr>
      </w:pPr>
    </w:p>
    <w:p w14:paraId="247A2906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7D8486D2" w14:textId="77777777" w:rsidR="00A84738" w:rsidRPr="00B72725" w:rsidRDefault="00A84738" w:rsidP="00020D82">
      <w:pPr>
        <w:jc w:val="center"/>
        <w:rPr>
          <w:sz w:val="24"/>
          <w:szCs w:val="24"/>
        </w:rPr>
      </w:pPr>
    </w:p>
    <w:p w14:paraId="6035169B" w14:textId="77777777" w:rsidR="00A84738" w:rsidRPr="00B72725" w:rsidRDefault="00A84738" w:rsidP="00020D82">
      <w:pPr>
        <w:jc w:val="center"/>
        <w:rPr>
          <w:sz w:val="24"/>
          <w:szCs w:val="24"/>
        </w:rPr>
      </w:pPr>
    </w:p>
    <w:p w14:paraId="6FB11CEF" w14:textId="77777777" w:rsidR="00A84738" w:rsidRDefault="00A84738" w:rsidP="00020D82">
      <w:pPr>
        <w:jc w:val="center"/>
        <w:rPr>
          <w:sz w:val="24"/>
          <w:szCs w:val="24"/>
        </w:rPr>
      </w:pPr>
    </w:p>
    <w:p w14:paraId="4C7A6CA2" w14:textId="77777777" w:rsidR="00493728" w:rsidRDefault="00493728" w:rsidP="00020D82">
      <w:pPr>
        <w:jc w:val="center"/>
        <w:rPr>
          <w:sz w:val="24"/>
          <w:szCs w:val="24"/>
        </w:rPr>
      </w:pPr>
    </w:p>
    <w:p w14:paraId="78AFFADA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12376B1E" w14:textId="77777777" w:rsidR="00020D82" w:rsidRPr="00B72725" w:rsidRDefault="00020D82" w:rsidP="00020D82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Комитет технического регулирования и метрологии</w:t>
      </w:r>
    </w:p>
    <w:p w14:paraId="7315235B" w14:textId="77777777" w:rsidR="00020D82" w:rsidRPr="00B72725" w:rsidRDefault="00020D82" w:rsidP="00020D82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0CFA4283" w14:textId="77777777" w:rsidR="00020D82" w:rsidRPr="00B72725" w:rsidRDefault="00020D82" w:rsidP="00020D82">
      <w:pPr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(</w:t>
      </w:r>
      <w:r w:rsidRPr="00B72725">
        <w:rPr>
          <w:b/>
          <w:bCs/>
          <w:sz w:val="24"/>
          <w:szCs w:val="24"/>
          <w:lang w:val="kk-KZ"/>
        </w:rPr>
        <w:t>Госстандарт</w:t>
      </w:r>
      <w:r w:rsidRPr="00B72725">
        <w:rPr>
          <w:b/>
          <w:bCs/>
          <w:sz w:val="24"/>
          <w:szCs w:val="24"/>
        </w:rPr>
        <w:t>)</w:t>
      </w:r>
    </w:p>
    <w:p w14:paraId="77D65728" w14:textId="77777777" w:rsidR="00020D82" w:rsidRPr="00B72725" w:rsidRDefault="00020D82" w:rsidP="00020D82">
      <w:pPr>
        <w:jc w:val="center"/>
        <w:rPr>
          <w:spacing w:val="20"/>
          <w:sz w:val="24"/>
          <w:szCs w:val="24"/>
        </w:rPr>
      </w:pPr>
    </w:p>
    <w:p w14:paraId="74DA82E1" w14:textId="77777777" w:rsidR="00A84738" w:rsidRPr="00B72725" w:rsidRDefault="00020D82" w:rsidP="00A84738">
      <w:pPr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Астана</w:t>
      </w:r>
      <w:r w:rsidR="00A84738" w:rsidRPr="00B72725">
        <w:rPr>
          <w:b/>
          <w:bCs/>
          <w:sz w:val="24"/>
          <w:szCs w:val="24"/>
        </w:rPr>
        <w:br w:type="page"/>
      </w:r>
    </w:p>
    <w:p w14:paraId="7DDBDA8F" w14:textId="77777777" w:rsidR="008672FF" w:rsidRPr="00B72725" w:rsidRDefault="008672FF" w:rsidP="00020D82">
      <w:pPr>
        <w:shd w:val="clear" w:color="auto" w:fill="FFFFFF"/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lastRenderedPageBreak/>
        <w:t>Предисловие</w:t>
      </w:r>
    </w:p>
    <w:p w14:paraId="765CA4A5" w14:textId="77777777" w:rsidR="008672FF" w:rsidRPr="00B72725" w:rsidRDefault="008672FF" w:rsidP="008672FF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5B254227" w14:textId="77777777" w:rsidR="008672FF" w:rsidRPr="00B72725" w:rsidRDefault="008672FF" w:rsidP="008672FF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  <w:r w:rsidRPr="00B72725">
        <w:rPr>
          <w:b/>
          <w:sz w:val="24"/>
          <w:szCs w:val="24"/>
        </w:rPr>
        <w:t>1</w:t>
      </w:r>
      <w:r w:rsidRPr="00B72725">
        <w:rPr>
          <w:b/>
          <w:bCs/>
          <w:sz w:val="24"/>
          <w:szCs w:val="24"/>
        </w:rPr>
        <w:t xml:space="preserve"> ПОДГОТОВЛЕН И ВНЕСЕН </w:t>
      </w:r>
      <w:r w:rsidRPr="00B72725">
        <w:rPr>
          <w:sz w:val="24"/>
          <w:szCs w:val="24"/>
        </w:rPr>
        <w:t>Республиканским государственным предприятием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F67C7E1" w14:textId="77777777" w:rsidR="008672FF" w:rsidRPr="00B72725" w:rsidRDefault="008672FF" w:rsidP="008672FF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0B6BEA4B" w14:textId="77777777" w:rsidR="008672FF" w:rsidRPr="00B72725" w:rsidRDefault="008672FF" w:rsidP="008672F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72725">
        <w:rPr>
          <w:b/>
          <w:bCs/>
          <w:sz w:val="24"/>
          <w:szCs w:val="24"/>
        </w:rPr>
        <w:t xml:space="preserve">2 УТВЕРЖДЕН И ВВЕДЕН В ДЕЙСТВИЕ </w:t>
      </w:r>
      <w:r w:rsidRPr="00B72725">
        <w:rPr>
          <w:sz w:val="24"/>
          <w:szCs w:val="24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  <w:proofErr w:type="gramStart"/>
      <w:r w:rsidRPr="00B72725">
        <w:rPr>
          <w:sz w:val="24"/>
          <w:szCs w:val="24"/>
        </w:rPr>
        <w:t>от</w:t>
      </w:r>
      <w:proofErr w:type="gramEnd"/>
      <w:r w:rsidRPr="00B72725">
        <w:rPr>
          <w:sz w:val="24"/>
          <w:szCs w:val="24"/>
        </w:rPr>
        <w:t xml:space="preserve"> _____</w:t>
      </w:r>
    </w:p>
    <w:p w14:paraId="4607F3C5" w14:textId="77777777" w:rsidR="008672FF" w:rsidRPr="00B72725" w:rsidRDefault="008672FF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3A1FB312" w14:textId="76827483" w:rsidR="008672FF" w:rsidRPr="00B72725" w:rsidRDefault="0055740C" w:rsidP="008672FF">
      <w:pPr>
        <w:pStyle w:val="Default"/>
        <w:tabs>
          <w:tab w:val="left" w:pos="567"/>
        </w:tabs>
        <w:ind w:firstLine="567"/>
        <w:jc w:val="both"/>
        <w:rPr>
          <w:color w:val="auto"/>
          <w:lang w:val="kk-KZ"/>
        </w:rPr>
      </w:pPr>
      <w:r w:rsidRPr="00B72725">
        <w:rPr>
          <w:b/>
          <w:bCs/>
          <w:color w:val="auto"/>
        </w:rPr>
        <w:t>3</w:t>
      </w:r>
      <w:r w:rsidR="008672FF" w:rsidRPr="00B72725">
        <w:rPr>
          <w:bCs/>
          <w:color w:val="auto"/>
        </w:rPr>
        <w:t xml:space="preserve"> В настоящем стандарте</w:t>
      </w:r>
      <w:r w:rsidR="008672FF" w:rsidRPr="00B72725">
        <w:rPr>
          <w:color w:val="auto"/>
        </w:rPr>
        <w:t xml:space="preserve"> реализованы нормы</w:t>
      </w:r>
      <w:r w:rsidR="0014568F" w:rsidRPr="00B72725">
        <w:rPr>
          <w:color w:val="auto"/>
          <w:lang w:val="kk-KZ"/>
        </w:rPr>
        <w:t xml:space="preserve"> </w:t>
      </w:r>
      <w:proofErr w:type="gramStart"/>
      <w:r w:rsidR="0014568F" w:rsidRPr="00B72725">
        <w:rPr>
          <w:color w:val="auto"/>
          <w:lang w:val="kk-KZ"/>
        </w:rPr>
        <w:t>ТР</w:t>
      </w:r>
      <w:proofErr w:type="gramEnd"/>
      <w:r w:rsidR="0014568F" w:rsidRPr="00B72725">
        <w:rPr>
          <w:color w:val="auto"/>
          <w:lang w:val="kk-KZ"/>
        </w:rPr>
        <w:t xml:space="preserve"> ТС (0</w:t>
      </w:r>
      <w:r w:rsidR="00277DD4">
        <w:rPr>
          <w:color w:val="auto"/>
          <w:lang w:val="kk-KZ"/>
        </w:rPr>
        <w:t>0</w:t>
      </w:r>
      <w:r w:rsidR="00545E4B">
        <w:rPr>
          <w:color w:val="auto"/>
          <w:lang w:val="kk-KZ"/>
        </w:rPr>
        <w:t>5</w:t>
      </w:r>
      <w:r w:rsidR="0014568F" w:rsidRPr="00B72725">
        <w:rPr>
          <w:color w:val="auto"/>
          <w:lang w:val="kk-KZ"/>
        </w:rPr>
        <w:t>/201</w:t>
      </w:r>
      <w:r w:rsidR="00277DD4">
        <w:rPr>
          <w:color w:val="auto"/>
          <w:lang w:val="kk-KZ"/>
        </w:rPr>
        <w:t>1</w:t>
      </w:r>
      <w:r w:rsidR="0014568F" w:rsidRPr="00B72725">
        <w:rPr>
          <w:color w:val="auto"/>
          <w:lang w:val="kk-KZ"/>
        </w:rPr>
        <w:t>) «</w:t>
      </w:r>
      <w:r w:rsidR="008A7D69">
        <w:rPr>
          <w:color w:val="auto"/>
          <w:lang w:val="kk-KZ"/>
        </w:rPr>
        <w:t xml:space="preserve">О безопасности </w:t>
      </w:r>
      <w:r w:rsidR="00545E4B">
        <w:rPr>
          <w:color w:val="auto"/>
          <w:lang w:val="kk-KZ"/>
        </w:rPr>
        <w:t>упаковки</w:t>
      </w:r>
      <w:r w:rsidR="0014568F" w:rsidRPr="00B72725">
        <w:rPr>
          <w:color w:val="auto"/>
          <w:lang w:val="kk-KZ"/>
        </w:rPr>
        <w:t>».</w:t>
      </w:r>
    </w:p>
    <w:p w14:paraId="6D257F98" w14:textId="77777777" w:rsidR="008672FF" w:rsidRPr="00B72725" w:rsidRDefault="008672FF" w:rsidP="008672FF">
      <w:pPr>
        <w:pStyle w:val="Default"/>
        <w:tabs>
          <w:tab w:val="left" w:pos="567"/>
        </w:tabs>
        <w:ind w:firstLine="567"/>
        <w:jc w:val="both"/>
        <w:rPr>
          <w:color w:val="auto"/>
        </w:rPr>
      </w:pPr>
    </w:p>
    <w:p w14:paraId="529CE40D" w14:textId="77777777" w:rsidR="008672FF" w:rsidRPr="00B72725" w:rsidRDefault="0055740C" w:rsidP="008672FF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B72725">
        <w:rPr>
          <w:b/>
          <w:bCs/>
          <w:sz w:val="24"/>
          <w:szCs w:val="24"/>
        </w:rPr>
        <w:t>4</w:t>
      </w:r>
      <w:r w:rsidR="008672FF" w:rsidRPr="00B72725">
        <w:rPr>
          <w:b/>
          <w:bCs/>
          <w:sz w:val="24"/>
          <w:szCs w:val="24"/>
        </w:rPr>
        <w:t xml:space="preserve"> ВВЕДЕН ВПЕРВЫЕ</w:t>
      </w:r>
    </w:p>
    <w:p w14:paraId="67E5AE0C" w14:textId="77777777" w:rsidR="008672FF" w:rsidRPr="00B72725" w:rsidRDefault="008672FF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7152EEB4" w14:textId="77777777" w:rsidR="00B33DF2" w:rsidRPr="00B72725" w:rsidRDefault="00B33DF2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159C6242" w14:textId="77777777" w:rsidR="00B33DF2" w:rsidRPr="00B72725" w:rsidRDefault="00B33DF2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2B7242FD" w14:textId="77777777" w:rsidR="008672FF" w:rsidRPr="00B72725" w:rsidRDefault="008672FF" w:rsidP="007C58EC">
      <w:pPr>
        <w:ind w:firstLine="567"/>
        <w:jc w:val="both"/>
        <w:rPr>
          <w:sz w:val="24"/>
          <w:szCs w:val="24"/>
          <w:lang w:val="kk-KZ"/>
        </w:rPr>
      </w:pPr>
      <w:r w:rsidRPr="00B72725">
        <w:rPr>
          <w:i/>
          <w:sz w:val="24"/>
          <w:szCs w:val="24"/>
        </w:rPr>
        <w:t>Информация об изменениях к настоящему стандарту публикуется в ежегодно издаваемом каталоге «Документы по стандартизации», а текст изменений и поправок – в ежемесячно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</w:t>
      </w:r>
    </w:p>
    <w:p w14:paraId="5980A28D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6E8CF5E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68225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1F936BF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0B6158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5463C0B7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1E517EE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D3CB12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0422419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13A0ADA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ABF295C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2A271EF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F9AA8E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110BD10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A31E07B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67DCE70" w14:textId="77777777" w:rsidR="00B33DF2" w:rsidRPr="00B72725" w:rsidRDefault="00B33DF2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73656CE9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51018C3" w14:textId="77777777" w:rsidR="00A84738" w:rsidRPr="00B72725" w:rsidRDefault="00A84738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2592BCE5" w14:textId="77777777" w:rsidR="008672FF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D2C3574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5B8C4F7A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7D5B7285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09655EAF" w14:textId="77777777" w:rsidR="00A84738" w:rsidRPr="00B72725" w:rsidRDefault="008672FF" w:rsidP="00A84738">
      <w:pPr>
        <w:ind w:firstLine="567"/>
        <w:jc w:val="both"/>
        <w:rPr>
          <w:sz w:val="24"/>
          <w:szCs w:val="24"/>
        </w:rPr>
      </w:pPr>
      <w:r w:rsidRPr="00B72725">
        <w:rPr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</w:t>
      </w:r>
      <w:r w:rsidRPr="00B72725">
        <w:rPr>
          <w:sz w:val="24"/>
          <w:szCs w:val="24"/>
          <w:lang w:val="kk-KZ"/>
        </w:rPr>
        <w:t>го</w:t>
      </w:r>
      <w:r w:rsidRPr="00B72725">
        <w:rPr>
          <w:sz w:val="24"/>
          <w:szCs w:val="24"/>
        </w:rPr>
        <w:t xml:space="preserve"> регулирования и метрологии Министерства торговли и интеграции Республики Казахстан</w:t>
      </w:r>
      <w:r w:rsidR="00A84738" w:rsidRPr="00B72725">
        <w:rPr>
          <w:sz w:val="24"/>
          <w:szCs w:val="24"/>
        </w:rPr>
        <w:br w:type="page"/>
      </w:r>
    </w:p>
    <w:p w14:paraId="10EE099D" w14:textId="77777777" w:rsidR="008672FF" w:rsidRPr="00B72725" w:rsidRDefault="008672FF" w:rsidP="008672FF">
      <w:pPr>
        <w:pStyle w:val="2"/>
        <w:ind w:left="0" w:right="283"/>
        <w:jc w:val="center"/>
        <w:rPr>
          <w:rFonts w:ascii="Times New Roman" w:hAnsi="Times New Roman"/>
          <w:b/>
          <w:szCs w:val="24"/>
          <w:lang w:val="ru-RU"/>
        </w:rPr>
      </w:pPr>
      <w:r w:rsidRPr="00B72725">
        <w:rPr>
          <w:rFonts w:ascii="Times New Roman" w:hAnsi="Times New Roman"/>
          <w:b/>
          <w:szCs w:val="24"/>
          <w:lang w:val="ru-RU"/>
        </w:rPr>
        <w:lastRenderedPageBreak/>
        <w:t>Содержание</w:t>
      </w:r>
    </w:p>
    <w:p w14:paraId="16F37BB1" w14:textId="77777777" w:rsidR="008672FF" w:rsidRPr="00B72725" w:rsidRDefault="008672FF" w:rsidP="008672FF">
      <w:pPr>
        <w:jc w:val="center"/>
        <w:rPr>
          <w:sz w:val="24"/>
          <w:szCs w:val="24"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533"/>
        <w:gridCol w:w="7939"/>
        <w:gridCol w:w="708"/>
      </w:tblGrid>
      <w:tr w:rsidR="00C20E32" w:rsidRPr="00186C67" w14:paraId="7D4235D3" w14:textId="77777777" w:rsidTr="001150DD">
        <w:tc>
          <w:tcPr>
            <w:tcW w:w="533" w:type="dxa"/>
          </w:tcPr>
          <w:p w14:paraId="15DCFCDC" w14:textId="77777777" w:rsidR="008672FF" w:rsidRPr="00186C67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14:paraId="59DD494E" w14:textId="77777777" w:rsidR="008672FF" w:rsidRPr="00186C67" w:rsidRDefault="008672FF" w:rsidP="00D66548">
            <w:pPr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708" w:type="dxa"/>
          </w:tcPr>
          <w:p w14:paraId="195216D2" w14:textId="77777777" w:rsidR="008672FF" w:rsidRPr="00186C67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1</w:t>
            </w:r>
          </w:p>
        </w:tc>
      </w:tr>
      <w:tr w:rsidR="00C20E32" w:rsidRPr="00186C67" w14:paraId="1616FFE3" w14:textId="77777777" w:rsidTr="001150DD">
        <w:tc>
          <w:tcPr>
            <w:tcW w:w="533" w:type="dxa"/>
          </w:tcPr>
          <w:p w14:paraId="7017E10D" w14:textId="77777777" w:rsidR="008672FF" w:rsidRPr="00186C67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2</w:t>
            </w:r>
          </w:p>
        </w:tc>
        <w:tc>
          <w:tcPr>
            <w:tcW w:w="7939" w:type="dxa"/>
          </w:tcPr>
          <w:p w14:paraId="5F21A43C" w14:textId="77777777" w:rsidR="008672FF" w:rsidRPr="00186C67" w:rsidRDefault="008672FF" w:rsidP="00D66548">
            <w:pPr>
              <w:rPr>
                <w:sz w:val="24"/>
                <w:szCs w:val="24"/>
                <w:lang w:val="kk-KZ"/>
              </w:rPr>
            </w:pPr>
            <w:r w:rsidRPr="00186C67">
              <w:rPr>
                <w:sz w:val="24"/>
                <w:szCs w:val="24"/>
                <w:lang w:val="kk-KZ"/>
              </w:rPr>
              <w:t>Нормативные ссылки</w:t>
            </w:r>
          </w:p>
        </w:tc>
        <w:tc>
          <w:tcPr>
            <w:tcW w:w="708" w:type="dxa"/>
          </w:tcPr>
          <w:p w14:paraId="28A67D05" w14:textId="77777777" w:rsidR="008672FF" w:rsidRPr="00186C67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1</w:t>
            </w:r>
          </w:p>
        </w:tc>
      </w:tr>
      <w:tr w:rsidR="00C20E32" w:rsidRPr="008F7B2D" w14:paraId="5EEFF146" w14:textId="77777777" w:rsidTr="001150DD">
        <w:tc>
          <w:tcPr>
            <w:tcW w:w="533" w:type="dxa"/>
          </w:tcPr>
          <w:p w14:paraId="0B635D7E" w14:textId="77777777" w:rsidR="008672FF" w:rsidRPr="00186C67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3</w:t>
            </w:r>
          </w:p>
        </w:tc>
        <w:tc>
          <w:tcPr>
            <w:tcW w:w="7939" w:type="dxa"/>
          </w:tcPr>
          <w:p w14:paraId="7E065CD2" w14:textId="77777777" w:rsidR="008672FF" w:rsidRPr="00186C67" w:rsidRDefault="008672FF" w:rsidP="00D66548">
            <w:pPr>
              <w:rPr>
                <w:sz w:val="24"/>
                <w:szCs w:val="24"/>
                <w:lang w:val="kk-KZ"/>
              </w:rPr>
            </w:pPr>
            <w:r w:rsidRPr="00186C67">
              <w:rPr>
                <w:sz w:val="24"/>
                <w:szCs w:val="24"/>
                <w:lang w:val="kk-KZ"/>
              </w:rPr>
              <w:t>Термины и определения</w:t>
            </w:r>
          </w:p>
        </w:tc>
        <w:tc>
          <w:tcPr>
            <w:tcW w:w="708" w:type="dxa"/>
          </w:tcPr>
          <w:p w14:paraId="5523F161" w14:textId="5B2BAA7B" w:rsidR="008672FF" w:rsidRPr="00186C67" w:rsidRDefault="001A449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20E32" w:rsidRPr="008F7B2D" w14:paraId="025CD0EF" w14:textId="77777777" w:rsidTr="001150DD">
        <w:tc>
          <w:tcPr>
            <w:tcW w:w="533" w:type="dxa"/>
          </w:tcPr>
          <w:p w14:paraId="3607FEDF" w14:textId="77777777" w:rsidR="008672FF" w:rsidRPr="00186C67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4</w:t>
            </w:r>
          </w:p>
        </w:tc>
        <w:tc>
          <w:tcPr>
            <w:tcW w:w="7939" w:type="dxa"/>
          </w:tcPr>
          <w:p w14:paraId="6BC96ED3" w14:textId="307E457E" w:rsidR="008672FF" w:rsidRPr="00186C67" w:rsidRDefault="007F2CD6" w:rsidP="00D66548">
            <w:pPr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 xml:space="preserve">Сущность метода </w:t>
            </w:r>
            <w:r w:rsidR="00186C67" w:rsidRPr="00186C67">
              <w:rPr>
                <w:sz w:val="24"/>
                <w:szCs w:val="24"/>
              </w:rPr>
              <w:t>измере</w:t>
            </w:r>
            <w:r w:rsidRPr="00186C67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</w:tcPr>
          <w:p w14:paraId="29AD8F3D" w14:textId="77777777" w:rsidR="008672FF" w:rsidRPr="00186C67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2</w:t>
            </w:r>
          </w:p>
        </w:tc>
      </w:tr>
      <w:tr w:rsidR="00C20E32" w:rsidRPr="008F7B2D" w14:paraId="0471920E" w14:textId="77777777" w:rsidTr="001150DD">
        <w:tc>
          <w:tcPr>
            <w:tcW w:w="533" w:type="dxa"/>
          </w:tcPr>
          <w:p w14:paraId="4FDC327B" w14:textId="4040A83A" w:rsidR="008672FF" w:rsidRPr="00186C67" w:rsidRDefault="00186C67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5</w:t>
            </w:r>
          </w:p>
        </w:tc>
        <w:tc>
          <w:tcPr>
            <w:tcW w:w="7939" w:type="dxa"/>
          </w:tcPr>
          <w:p w14:paraId="2E9C349B" w14:textId="6D51AB1E" w:rsidR="008672FF" w:rsidRPr="00186C67" w:rsidRDefault="00A9753A" w:rsidP="00186C6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186C67">
              <w:rPr>
                <w:bCs/>
                <w:sz w:val="24"/>
                <w:szCs w:val="24"/>
              </w:rPr>
              <w:t>Средства измерений</w:t>
            </w:r>
            <w:r w:rsidR="001150DD">
              <w:rPr>
                <w:bCs/>
                <w:sz w:val="24"/>
                <w:szCs w:val="24"/>
              </w:rPr>
              <w:t>, вспомогательные устройства, реактивы и материалы</w:t>
            </w:r>
          </w:p>
        </w:tc>
        <w:tc>
          <w:tcPr>
            <w:tcW w:w="708" w:type="dxa"/>
          </w:tcPr>
          <w:p w14:paraId="399AD887" w14:textId="2C8FF5E8" w:rsidR="008672FF" w:rsidRPr="00186C67" w:rsidRDefault="00FB30A4" w:rsidP="00A9753A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A4496" w:rsidRPr="008F7B2D" w14:paraId="77514DAA" w14:textId="77777777" w:rsidTr="001150DD">
        <w:tc>
          <w:tcPr>
            <w:tcW w:w="533" w:type="dxa"/>
          </w:tcPr>
          <w:p w14:paraId="13FCE2DA" w14:textId="5CDD05DA" w:rsidR="001A4496" w:rsidRPr="00186C67" w:rsidRDefault="001A4496" w:rsidP="001A449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6</w:t>
            </w:r>
          </w:p>
        </w:tc>
        <w:tc>
          <w:tcPr>
            <w:tcW w:w="7939" w:type="dxa"/>
          </w:tcPr>
          <w:p w14:paraId="67978EC6" w14:textId="509F5126" w:rsidR="001A4496" w:rsidRPr="00186C67" w:rsidRDefault="001A4496" w:rsidP="001A4496">
            <w:pPr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Требования безопасности и охраны окружающей среды</w:t>
            </w:r>
          </w:p>
        </w:tc>
        <w:tc>
          <w:tcPr>
            <w:tcW w:w="708" w:type="dxa"/>
          </w:tcPr>
          <w:p w14:paraId="3C4D2A01" w14:textId="57216EBE" w:rsidR="001A4496" w:rsidRPr="00186C67" w:rsidRDefault="00FB30A4" w:rsidP="001A449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A4496" w:rsidRPr="008F7B2D" w14:paraId="6035687F" w14:textId="77777777" w:rsidTr="001150DD">
        <w:tc>
          <w:tcPr>
            <w:tcW w:w="533" w:type="dxa"/>
          </w:tcPr>
          <w:p w14:paraId="051D62C8" w14:textId="392B2454" w:rsidR="001A4496" w:rsidRPr="00186C67" w:rsidRDefault="001A4496" w:rsidP="001A449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7</w:t>
            </w:r>
          </w:p>
        </w:tc>
        <w:tc>
          <w:tcPr>
            <w:tcW w:w="7939" w:type="dxa"/>
          </w:tcPr>
          <w:p w14:paraId="5363350C" w14:textId="0AF8F859" w:rsidR="001A4496" w:rsidRPr="00186C67" w:rsidRDefault="001A4496" w:rsidP="001A4496">
            <w:pPr>
              <w:shd w:val="clear" w:color="auto" w:fill="FFFFFF"/>
              <w:tabs>
                <w:tab w:val="left" w:pos="7020"/>
              </w:tabs>
              <w:rPr>
                <w:sz w:val="24"/>
                <w:szCs w:val="24"/>
              </w:rPr>
            </w:pPr>
            <w:r w:rsidRPr="00186C67">
              <w:rPr>
                <w:bCs/>
                <w:sz w:val="24"/>
                <w:szCs w:val="24"/>
              </w:rPr>
              <w:t>Требования к квалификации операторов</w:t>
            </w:r>
          </w:p>
        </w:tc>
        <w:tc>
          <w:tcPr>
            <w:tcW w:w="708" w:type="dxa"/>
          </w:tcPr>
          <w:p w14:paraId="1FF6F583" w14:textId="4921E64C" w:rsidR="001A4496" w:rsidRPr="00186C67" w:rsidRDefault="00FB30A4" w:rsidP="001A449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A4496" w:rsidRPr="008F7B2D" w14:paraId="62B23E38" w14:textId="77777777" w:rsidTr="001150DD">
        <w:tc>
          <w:tcPr>
            <w:tcW w:w="533" w:type="dxa"/>
          </w:tcPr>
          <w:p w14:paraId="7BF6BC08" w14:textId="5283D798" w:rsidR="001A4496" w:rsidRPr="00186C67" w:rsidRDefault="001A4496" w:rsidP="001A449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8</w:t>
            </w:r>
          </w:p>
        </w:tc>
        <w:tc>
          <w:tcPr>
            <w:tcW w:w="7939" w:type="dxa"/>
          </w:tcPr>
          <w:p w14:paraId="43986E53" w14:textId="0C5C2422" w:rsidR="001A4496" w:rsidRPr="00186C67" w:rsidRDefault="001A4496" w:rsidP="001A4496">
            <w:pPr>
              <w:rPr>
                <w:sz w:val="24"/>
                <w:szCs w:val="24"/>
              </w:rPr>
            </w:pPr>
            <w:r w:rsidRPr="00546E82">
              <w:rPr>
                <w:sz w:val="24"/>
              </w:rPr>
              <w:t>Условия проведения измерений</w:t>
            </w:r>
          </w:p>
        </w:tc>
        <w:tc>
          <w:tcPr>
            <w:tcW w:w="708" w:type="dxa"/>
          </w:tcPr>
          <w:p w14:paraId="49CD43E3" w14:textId="16E49DC8" w:rsidR="001A4496" w:rsidRPr="00186C67" w:rsidRDefault="00FB30A4" w:rsidP="001A449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A4496" w:rsidRPr="008F7B2D" w14:paraId="1CC8525E" w14:textId="77777777" w:rsidTr="001150DD">
        <w:trPr>
          <w:trHeight w:val="269"/>
        </w:trPr>
        <w:tc>
          <w:tcPr>
            <w:tcW w:w="533" w:type="dxa"/>
          </w:tcPr>
          <w:p w14:paraId="6B09D39E" w14:textId="49CC265A" w:rsidR="001A4496" w:rsidRPr="00186C67" w:rsidRDefault="001A4496" w:rsidP="001A449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9</w:t>
            </w:r>
          </w:p>
        </w:tc>
        <w:tc>
          <w:tcPr>
            <w:tcW w:w="7939" w:type="dxa"/>
          </w:tcPr>
          <w:p w14:paraId="7308361A" w14:textId="0B0DBBED" w:rsidR="001A4496" w:rsidRPr="00186C67" w:rsidRDefault="00FB30A4" w:rsidP="001A4496">
            <w:pPr>
              <w:rPr>
                <w:bCs/>
                <w:sz w:val="24"/>
                <w:szCs w:val="24"/>
              </w:rPr>
            </w:pPr>
            <w:r w:rsidRPr="00FB30A4">
              <w:rPr>
                <w:sz w:val="24"/>
              </w:rPr>
              <w:t>Отбор образцов и подготовка аналитической пробы</w:t>
            </w:r>
          </w:p>
        </w:tc>
        <w:tc>
          <w:tcPr>
            <w:tcW w:w="708" w:type="dxa"/>
          </w:tcPr>
          <w:p w14:paraId="1D107E41" w14:textId="35B611AD" w:rsidR="001A4496" w:rsidRPr="00186C67" w:rsidRDefault="00FB30A4" w:rsidP="001A449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A4496" w:rsidRPr="008F7B2D" w14:paraId="3105C3CA" w14:textId="77777777" w:rsidTr="001150DD">
        <w:tc>
          <w:tcPr>
            <w:tcW w:w="533" w:type="dxa"/>
          </w:tcPr>
          <w:p w14:paraId="4C0C8FF4" w14:textId="37E826C8" w:rsidR="001A4496" w:rsidRPr="00186C67" w:rsidRDefault="001A4496" w:rsidP="001A449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10</w:t>
            </w:r>
          </w:p>
        </w:tc>
        <w:tc>
          <w:tcPr>
            <w:tcW w:w="7939" w:type="dxa"/>
          </w:tcPr>
          <w:p w14:paraId="18FB5923" w14:textId="2E18BE03" w:rsidR="001A4496" w:rsidRPr="00186C67" w:rsidRDefault="001A4496" w:rsidP="001A4496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546E82">
              <w:rPr>
                <w:sz w:val="24"/>
              </w:rPr>
              <w:t>Подготовка к выполнению измерений</w:t>
            </w:r>
          </w:p>
        </w:tc>
        <w:tc>
          <w:tcPr>
            <w:tcW w:w="708" w:type="dxa"/>
          </w:tcPr>
          <w:p w14:paraId="7D9750DA" w14:textId="7EBFBD01" w:rsidR="001A4496" w:rsidRPr="00186C67" w:rsidRDefault="00FB30A4" w:rsidP="001A449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A4496" w:rsidRPr="008F7B2D" w14:paraId="6C421C68" w14:textId="77777777" w:rsidTr="001150DD">
        <w:tc>
          <w:tcPr>
            <w:tcW w:w="533" w:type="dxa"/>
          </w:tcPr>
          <w:p w14:paraId="0212D434" w14:textId="1A91EC66" w:rsidR="001A4496" w:rsidRPr="00186C67" w:rsidRDefault="001A4496" w:rsidP="001A4496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39" w:type="dxa"/>
          </w:tcPr>
          <w:p w14:paraId="276376E7" w14:textId="7153C500" w:rsidR="001A4496" w:rsidRPr="00186C67" w:rsidRDefault="001A4496" w:rsidP="001A4496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8F366C">
              <w:rPr>
                <w:sz w:val="24"/>
              </w:rPr>
              <w:t>Выполнение измерений</w:t>
            </w:r>
          </w:p>
        </w:tc>
        <w:tc>
          <w:tcPr>
            <w:tcW w:w="708" w:type="dxa"/>
          </w:tcPr>
          <w:p w14:paraId="2DD5559C" w14:textId="7690D737" w:rsidR="001A4496" w:rsidRPr="00186C67" w:rsidRDefault="00FB30A4" w:rsidP="001A449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A4496" w:rsidRPr="008F7B2D" w14:paraId="7B1B51A3" w14:textId="77777777" w:rsidTr="001150DD">
        <w:tc>
          <w:tcPr>
            <w:tcW w:w="533" w:type="dxa"/>
          </w:tcPr>
          <w:p w14:paraId="0F8CF9E7" w14:textId="4B25612D" w:rsidR="001A4496" w:rsidRPr="00186C67" w:rsidRDefault="001A4496" w:rsidP="001A4496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39" w:type="dxa"/>
          </w:tcPr>
          <w:p w14:paraId="2E5BDEBF" w14:textId="35B98357" w:rsidR="001A4496" w:rsidRPr="00186C67" w:rsidRDefault="001A4496" w:rsidP="001A4496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8F366C">
              <w:rPr>
                <w:sz w:val="24"/>
              </w:rPr>
              <w:t>Обработка и представление результата измерений</w:t>
            </w:r>
          </w:p>
        </w:tc>
        <w:tc>
          <w:tcPr>
            <w:tcW w:w="708" w:type="dxa"/>
          </w:tcPr>
          <w:p w14:paraId="157D1856" w14:textId="0F3A5F21" w:rsidR="001A4496" w:rsidRPr="00186C67" w:rsidRDefault="00FB30A4" w:rsidP="001A449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F3A7C" w:rsidRPr="008F7B2D" w14:paraId="40C2E415" w14:textId="77777777" w:rsidTr="001150DD">
        <w:tc>
          <w:tcPr>
            <w:tcW w:w="533" w:type="dxa"/>
          </w:tcPr>
          <w:p w14:paraId="4E2CA67C" w14:textId="274112D8" w:rsidR="004F3A7C" w:rsidRDefault="004F3A7C" w:rsidP="001A4496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39" w:type="dxa"/>
          </w:tcPr>
          <w:p w14:paraId="21FBCEB9" w14:textId="7B3F1303" w:rsidR="004F3A7C" w:rsidRPr="008F366C" w:rsidRDefault="004F3A7C" w:rsidP="001A4496">
            <w:pPr>
              <w:shd w:val="clear" w:color="auto" w:fill="FFFFFF"/>
              <w:tabs>
                <w:tab w:val="left" w:pos="3120"/>
              </w:tabs>
              <w:rPr>
                <w:sz w:val="24"/>
              </w:rPr>
            </w:pPr>
            <w:r>
              <w:rPr>
                <w:sz w:val="24"/>
              </w:rPr>
              <w:t>Требования к показателям качества</w:t>
            </w:r>
          </w:p>
        </w:tc>
        <w:tc>
          <w:tcPr>
            <w:tcW w:w="708" w:type="dxa"/>
          </w:tcPr>
          <w:p w14:paraId="5436435B" w14:textId="3DC95A4B" w:rsidR="004F3A7C" w:rsidRDefault="004F3A7C" w:rsidP="001A449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A4496" w:rsidRPr="008F7B2D" w14:paraId="717544B3" w14:textId="77777777" w:rsidTr="001150DD">
        <w:tc>
          <w:tcPr>
            <w:tcW w:w="533" w:type="dxa"/>
          </w:tcPr>
          <w:p w14:paraId="37D02ABF" w14:textId="7A1A8F2C" w:rsidR="001A4496" w:rsidRPr="00186C67" w:rsidRDefault="001A4496" w:rsidP="001A4496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3A7C">
              <w:rPr>
                <w:sz w:val="24"/>
                <w:szCs w:val="24"/>
              </w:rPr>
              <w:t>4</w:t>
            </w:r>
          </w:p>
        </w:tc>
        <w:tc>
          <w:tcPr>
            <w:tcW w:w="7939" w:type="dxa"/>
          </w:tcPr>
          <w:p w14:paraId="4804AB44" w14:textId="28F081A4" w:rsidR="001A4496" w:rsidRPr="00186C67" w:rsidRDefault="001A4496" w:rsidP="001A4496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8F366C">
              <w:rPr>
                <w:sz w:val="24"/>
              </w:rPr>
              <w:t>Контроль точности измерений</w:t>
            </w:r>
          </w:p>
        </w:tc>
        <w:tc>
          <w:tcPr>
            <w:tcW w:w="708" w:type="dxa"/>
          </w:tcPr>
          <w:p w14:paraId="762B2D49" w14:textId="1803472A" w:rsidR="001A4496" w:rsidRPr="00186C67" w:rsidRDefault="00FB30A4" w:rsidP="001A449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A4496" w:rsidRPr="00B72725" w14:paraId="7F2D6E76" w14:textId="77777777" w:rsidTr="001150DD">
        <w:trPr>
          <w:trHeight w:val="70"/>
        </w:trPr>
        <w:tc>
          <w:tcPr>
            <w:tcW w:w="8472" w:type="dxa"/>
            <w:gridSpan w:val="2"/>
          </w:tcPr>
          <w:p w14:paraId="6DFB7752" w14:textId="77777777" w:rsidR="001A4496" w:rsidRPr="00B72725" w:rsidRDefault="001A4496" w:rsidP="001A4496">
            <w:pPr>
              <w:rPr>
                <w:b/>
                <w:bCs/>
                <w:sz w:val="24"/>
                <w:szCs w:val="24"/>
              </w:rPr>
            </w:pPr>
            <w:r w:rsidRPr="00186C67">
              <w:rPr>
                <w:rStyle w:val="FontStyle43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Библиография</w:t>
            </w:r>
          </w:p>
        </w:tc>
        <w:tc>
          <w:tcPr>
            <w:tcW w:w="708" w:type="dxa"/>
          </w:tcPr>
          <w:p w14:paraId="631D8969" w14:textId="04C08071" w:rsidR="001A4496" w:rsidRPr="00B72725" w:rsidRDefault="00FB30A4" w:rsidP="001A449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0CF3A599" w14:textId="77777777" w:rsidR="008672FF" w:rsidRPr="00B72725" w:rsidRDefault="008672FF" w:rsidP="008672FF"/>
    <w:p w14:paraId="7A249474" w14:textId="77777777" w:rsidR="008672FF" w:rsidRPr="00B72725" w:rsidRDefault="008672FF" w:rsidP="008672FF"/>
    <w:p w14:paraId="686016FB" w14:textId="77777777" w:rsidR="008672FF" w:rsidRPr="00B72725" w:rsidRDefault="008672FF" w:rsidP="008672FF"/>
    <w:p w14:paraId="495E8A4D" w14:textId="77777777" w:rsidR="008672FF" w:rsidRPr="00B72725" w:rsidRDefault="008672FF" w:rsidP="008672FF"/>
    <w:p w14:paraId="4AEC941F" w14:textId="77777777" w:rsidR="008672FF" w:rsidRPr="00B72725" w:rsidRDefault="008672FF" w:rsidP="008672FF"/>
    <w:p w14:paraId="70FB5588" w14:textId="77777777" w:rsidR="008672FF" w:rsidRPr="00B72725" w:rsidRDefault="008672FF" w:rsidP="008672FF"/>
    <w:p w14:paraId="750D2E4D" w14:textId="77777777" w:rsidR="008672FF" w:rsidRPr="00B72725" w:rsidRDefault="008672FF" w:rsidP="008672FF"/>
    <w:p w14:paraId="15B62F65" w14:textId="77777777" w:rsidR="008672FF" w:rsidRPr="00B72725" w:rsidRDefault="008672FF" w:rsidP="008672FF"/>
    <w:p w14:paraId="0944ED11" w14:textId="77777777" w:rsidR="008672FF" w:rsidRPr="00B72725" w:rsidRDefault="008672FF" w:rsidP="008672FF"/>
    <w:p w14:paraId="34476192" w14:textId="77777777" w:rsidR="008672FF" w:rsidRPr="00B72725" w:rsidRDefault="008672FF" w:rsidP="008672FF"/>
    <w:p w14:paraId="3176E0F4" w14:textId="77777777" w:rsidR="008672FF" w:rsidRPr="00B72725" w:rsidRDefault="008672FF" w:rsidP="008672FF"/>
    <w:p w14:paraId="38A0ABFC" w14:textId="77777777" w:rsidR="008672FF" w:rsidRPr="00B72725" w:rsidRDefault="008672FF" w:rsidP="008672FF"/>
    <w:p w14:paraId="06F2B6FF" w14:textId="77777777" w:rsidR="008672FF" w:rsidRPr="00B72725" w:rsidRDefault="008672FF" w:rsidP="008672FF"/>
    <w:p w14:paraId="2862FCF3" w14:textId="77777777" w:rsidR="008672FF" w:rsidRPr="00B72725" w:rsidRDefault="008672FF" w:rsidP="008672FF"/>
    <w:p w14:paraId="788EC579" w14:textId="77777777" w:rsidR="008672FF" w:rsidRPr="00B72725" w:rsidRDefault="008672FF" w:rsidP="008672FF"/>
    <w:p w14:paraId="183AB2F0" w14:textId="77777777" w:rsidR="008672FF" w:rsidRPr="00B72725" w:rsidRDefault="008672FF" w:rsidP="008672FF"/>
    <w:p w14:paraId="1EEF5DF5" w14:textId="77777777" w:rsidR="008672FF" w:rsidRPr="00B72725" w:rsidRDefault="008672FF" w:rsidP="008672FF"/>
    <w:p w14:paraId="5FF43F64" w14:textId="77777777" w:rsidR="008672FF" w:rsidRPr="00B72725" w:rsidRDefault="008672FF" w:rsidP="008672FF"/>
    <w:p w14:paraId="3830D2CB" w14:textId="77777777" w:rsidR="008672FF" w:rsidRPr="00B72725" w:rsidRDefault="008672FF" w:rsidP="008672FF"/>
    <w:p w14:paraId="44138C10" w14:textId="77777777" w:rsidR="008672FF" w:rsidRPr="00B72725" w:rsidRDefault="008672FF" w:rsidP="008672FF"/>
    <w:p w14:paraId="3CF1253E" w14:textId="77777777" w:rsidR="008672FF" w:rsidRPr="00B72725" w:rsidRDefault="008672FF" w:rsidP="008672FF"/>
    <w:p w14:paraId="0A2E96CA" w14:textId="77777777" w:rsidR="008672FF" w:rsidRPr="00B72725" w:rsidRDefault="008672FF" w:rsidP="008672FF"/>
    <w:p w14:paraId="385B8000" w14:textId="77777777" w:rsidR="008672FF" w:rsidRPr="00B72725" w:rsidRDefault="008672FF" w:rsidP="008672FF"/>
    <w:p w14:paraId="294A57D1" w14:textId="77777777" w:rsidR="008672FF" w:rsidRPr="00B72725" w:rsidRDefault="008672FF" w:rsidP="008672FF"/>
    <w:p w14:paraId="2417C245" w14:textId="77777777" w:rsidR="008672FF" w:rsidRPr="00B72725" w:rsidRDefault="008672FF" w:rsidP="008672FF"/>
    <w:p w14:paraId="3E84A6A3" w14:textId="77777777" w:rsidR="008672FF" w:rsidRPr="00B72725" w:rsidRDefault="008672FF" w:rsidP="008672FF"/>
    <w:p w14:paraId="01F97F54" w14:textId="77777777" w:rsidR="008672FF" w:rsidRPr="00B72725" w:rsidRDefault="008672FF" w:rsidP="008672FF"/>
    <w:p w14:paraId="5B967143" w14:textId="77777777" w:rsidR="008672FF" w:rsidRPr="00B72725" w:rsidRDefault="008672FF" w:rsidP="008672FF"/>
    <w:p w14:paraId="3583F694" w14:textId="77777777" w:rsidR="008672FF" w:rsidRPr="00B72725" w:rsidRDefault="008672FF" w:rsidP="008672FF"/>
    <w:p w14:paraId="71745E2B" w14:textId="77777777" w:rsidR="00A84738" w:rsidRPr="00B72725" w:rsidRDefault="00A84738" w:rsidP="00A84738">
      <w:pPr>
        <w:jc w:val="center"/>
        <w:rPr>
          <w:i/>
          <w:sz w:val="24"/>
          <w:szCs w:val="24"/>
        </w:rPr>
        <w:sectPr w:rsidR="00A84738" w:rsidRPr="00B72725" w:rsidSect="00B7328F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134" w:header="1021" w:footer="1021" w:gutter="0"/>
          <w:pgNumType w:fmt="upperRoman"/>
          <w:cols w:space="708"/>
          <w:titlePg/>
          <w:docGrid w:linePitch="360"/>
        </w:sectPr>
      </w:pPr>
    </w:p>
    <w:p w14:paraId="184D88FE" w14:textId="77777777" w:rsidR="008672FF" w:rsidRPr="00B16F29" w:rsidRDefault="008672FF" w:rsidP="008672FF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B16F29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718D2501" w14:textId="77777777" w:rsidR="008672FF" w:rsidRPr="00B16F29" w:rsidRDefault="008672FF" w:rsidP="00FA6136">
      <w:pPr>
        <w:jc w:val="center"/>
        <w:rPr>
          <w:b/>
          <w:bCs/>
          <w:sz w:val="24"/>
          <w:szCs w:val="24"/>
        </w:rPr>
      </w:pPr>
    </w:p>
    <w:p w14:paraId="7273D2B3" w14:textId="651987AC" w:rsidR="00AD0DB0" w:rsidRDefault="00AD0DB0" w:rsidP="00AD0DB0">
      <w:pPr>
        <w:jc w:val="center"/>
        <w:rPr>
          <w:b/>
          <w:bCs/>
          <w:sz w:val="24"/>
          <w:szCs w:val="24"/>
        </w:rPr>
      </w:pPr>
      <w:r w:rsidRPr="00AD0DB0">
        <w:rPr>
          <w:b/>
          <w:bCs/>
          <w:sz w:val="24"/>
          <w:szCs w:val="24"/>
        </w:rPr>
        <w:t>УПАКОВКА ДЛЯ КОНТАКТА С ПИЩЕВЫМИ ПРОДУКТАМИ</w:t>
      </w:r>
    </w:p>
    <w:p w14:paraId="6BD750F6" w14:textId="77777777" w:rsidR="00AD0DB0" w:rsidRPr="00AD0DB0" w:rsidRDefault="00AD0DB0" w:rsidP="00AD0DB0">
      <w:pPr>
        <w:jc w:val="center"/>
        <w:rPr>
          <w:b/>
          <w:bCs/>
          <w:sz w:val="24"/>
          <w:szCs w:val="24"/>
        </w:rPr>
      </w:pPr>
    </w:p>
    <w:p w14:paraId="606718A8" w14:textId="77777777" w:rsidR="00AD0DB0" w:rsidRPr="00F83164" w:rsidRDefault="00AD0DB0" w:rsidP="00AD0DB0">
      <w:pPr>
        <w:jc w:val="center"/>
        <w:rPr>
          <w:b/>
          <w:bCs/>
          <w:sz w:val="24"/>
          <w:szCs w:val="24"/>
        </w:rPr>
      </w:pPr>
      <w:r w:rsidRPr="00F83164">
        <w:rPr>
          <w:b/>
          <w:bCs/>
          <w:sz w:val="24"/>
          <w:szCs w:val="24"/>
        </w:rPr>
        <w:t xml:space="preserve">Определение фенола экстракционно-фотометрическим методом </w:t>
      </w:r>
    </w:p>
    <w:p w14:paraId="24A38F3D" w14:textId="730683FE" w:rsidR="008672FF" w:rsidRPr="00F83164" w:rsidRDefault="00AD0DB0" w:rsidP="00FA6136">
      <w:pPr>
        <w:jc w:val="center"/>
        <w:rPr>
          <w:b/>
          <w:bCs/>
          <w:sz w:val="24"/>
          <w:szCs w:val="24"/>
        </w:rPr>
      </w:pPr>
      <w:r w:rsidRPr="00F83164">
        <w:rPr>
          <w:b/>
          <w:bCs/>
          <w:sz w:val="24"/>
          <w:szCs w:val="24"/>
        </w:rPr>
        <w:t>в водной и модельной среде</w:t>
      </w:r>
    </w:p>
    <w:p w14:paraId="31BAF02D" w14:textId="77777777" w:rsidR="008672FF" w:rsidRPr="00F83164" w:rsidRDefault="006B06A2" w:rsidP="00FA6136">
      <w:pPr>
        <w:jc w:val="center"/>
        <w:outlineLvl w:val="0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t>___________</w:t>
      </w:r>
      <w:r w:rsidR="008672FF" w:rsidRPr="00F83164">
        <w:rPr>
          <w:b/>
          <w:sz w:val="24"/>
          <w:szCs w:val="24"/>
        </w:rPr>
        <w:t>__________________________________________________________________</w:t>
      </w:r>
    </w:p>
    <w:p w14:paraId="6B9CC018" w14:textId="77777777" w:rsidR="008672FF" w:rsidRPr="00F83164" w:rsidRDefault="008672FF" w:rsidP="00806A47">
      <w:pPr>
        <w:ind w:left="5954"/>
        <w:jc w:val="right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t>Дата введения __________</w:t>
      </w:r>
    </w:p>
    <w:p w14:paraId="77823913" w14:textId="77777777" w:rsidR="008672FF" w:rsidRPr="00F83164" w:rsidRDefault="00806A47" w:rsidP="00AD0DAF">
      <w:pPr>
        <w:pStyle w:val="Heading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F83164">
        <w:rPr>
          <w:rFonts w:ascii="Times New Roman" w:hAnsi="Times New Roman" w:cs="Times New Roman"/>
          <w:sz w:val="24"/>
          <w:szCs w:val="24"/>
        </w:rPr>
        <w:t>1 Область применения</w:t>
      </w:r>
    </w:p>
    <w:p w14:paraId="59D47E85" w14:textId="77777777" w:rsidR="008672FF" w:rsidRPr="00F83164" w:rsidRDefault="008672FF" w:rsidP="00AD0DAF">
      <w:pPr>
        <w:pStyle w:val="Heading"/>
        <w:ind w:firstLine="567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449BFBBD" w14:textId="61C93D51" w:rsidR="006B06A2" w:rsidRPr="00F83164" w:rsidRDefault="0055740C" w:rsidP="00AD0D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 xml:space="preserve">Настоящий стандарт </w:t>
      </w:r>
      <w:r w:rsidR="00E20855" w:rsidRPr="00F83164">
        <w:rPr>
          <w:sz w:val="24"/>
          <w:szCs w:val="24"/>
        </w:rPr>
        <w:t xml:space="preserve">распространяется </w:t>
      </w:r>
      <w:r w:rsidR="00FD298D" w:rsidRPr="00F83164">
        <w:rPr>
          <w:sz w:val="24"/>
          <w:szCs w:val="24"/>
        </w:rPr>
        <w:t xml:space="preserve">на </w:t>
      </w:r>
      <w:r w:rsidR="004269A4" w:rsidRPr="00F83164">
        <w:rPr>
          <w:sz w:val="24"/>
          <w:szCs w:val="24"/>
        </w:rPr>
        <w:t>упаковку</w:t>
      </w:r>
      <w:r w:rsidR="000F75D5">
        <w:rPr>
          <w:sz w:val="24"/>
          <w:szCs w:val="24"/>
        </w:rPr>
        <w:t>, р</w:t>
      </w:r>
      <w:r w:rsidR="000F75D5" w:rsidRPr="000F75D5">
        <w:rPr>
          <w:sz w:val="24"/>
          <w:szCs w:val="24"/>
        </w:rPr>
        <w:t>езин</w:t>
      </w:r>
      <w:r w:rsidR="000F75D5">
        <w:rPr>
          <w:sz w:val="24"/>
          <w:szCs w:val="24"/>
        </w:rPr>
        <w:t>у</w:t>
      </w:r>
      <w:r w:rsidR="000F75D5" w:rsidRPr="000F75D5">
        <w:rPr>
          <w:sz w:val="24"/>
          <w:szCs w:val="24"/>
        </w:rPr>
        <w:t xml:space="preserve"> и </w:t>
      </w:r>
      <w:proofErr w:type="spellStart"/>
      <w:r w:rsidR="000F75D5" w:rsidRPr="000F75D5">
        <w:rPr>
          <w:sz w:val="24"/>
          <w:szCs w:val="24"/>
        </w:rPr>
        <w:t>резинопластиковые</w:t>
      </w:r>
      <w:proofErr w:type="spellEnd"/>
      <w:r w:rsidR="000F75D5" w:rsidRPr="000F75D5">
        <w:rPr>
          <w:sz w:val="24"/>
          <w:szCs w:val="24"/>
        </w:rPr>
        <w:t xml:space="preserve"> материалы</w:t>
      </w:r>
      <w:r w:rsidR="004269A4" w:rsidRPr="00F83164">
        <w:rPr>
          <w:sz w:val="24"/>
          <w:szCs w:val="24"/>
        </w:rPr>
        <w:t xml:space="preserve"> для контакта с пищевыми продуктами</w:t>
      </w:r>
      <w:r w:rsidR="00FD298D" w:rsidRPr="00F83164">
        <w:rPr>
          <w:sz w:val="24"/>
          <w:szCs w:val="24"/>
        </w:rPr>
        <w:t xml:space="preserve"> и устанавливает требования к проведению измерения </w:t>
      </w:r>
      <w:r w:rsidR="004269A4" w:rsidRPr="00F83164">
        <w:rPr>
          <w:sz w:val="24"/>
          <w:szCs w:val="24"/>
        </w:rPr>
        <w:t xml:space="preserve">массовой концентрации </w:t>
      </w:r>
      <w:r w:rsidR="000F75D5">
        <w:rPr>
          <w:sz w:val="24"/>
          <w:szCs w:val="24"/>
        </w:rPr>
        <w:t>цинка</w:t>
      </w:r>
      <w:r w:rsidR="004269A4" w:rsidRPr="00F83164">
        <w:rPr>
          <w:sz w:val="24"/>
          <w:szCs w:val="24"/>
        </w:rPr>
        <w:t xml:space="preserve"> в водной и модельной среде </w:t>
      </w:r>
      <w:r w:rsidR="00FD298D" w:rsidRPr="00F83164">
        <w:rPr>
          <w:sz w:val="24"/>
          <w:szCs w:val="24"/>
        </w:rPr>
        <w:t xml:space="preserve">в целях оценки соответствия требованиям гигиенической безопасности, установленным в </w:t>
      </w:r>
      <w:proofErr w:type="gramStart"/>
      <w:r w:rsidR="00FD298D" w:rsidRPr="00F83164">
        <w:rPr>
          <w:sz w:val="24"/>
          <w:szCs w:val="24"/>
        </w:rPr>
        <w:t>ТР</w:t>
      </w:r>
      <w:proofErr w:type="gramEnd"/>
      <w:r w:rsidR="00FD298D" w:rsidRPr="00F83164">
        <w:rPr>
          <w:sz w:val="24"/>
          <w:szCs w:val="24"/>
        </w:rPr>
        <w:t xml:space="preserve"> ТС 00</w:t>
      </w:r>
      <w:r w:rsidR="0030708E" w:rsidRPr="00F83164">
        <w:rPr>
          <w:sz w:val="24"/>
          <w:szCs w:val="24"/>
        </w:rPr>
        <w:t>5</w:t>
      </w:r>
      <w:r w:rsidR="00FD298D" w:rsidRPr="00F83164">
        <w:rPr>
          <w:sz w:val="24"/>
          <w:szCs w:val="24"/>
        </w:rPr>
        <w:t>/2011</w:t>
      </w:r>
      <w:r w:rsidR="006B06A2" w:rsidRPr="00F83164">
        <w:rPr>
          <w:sz w:val="24"/>
          <w:szCs w:val="24"/>
        </w:rPr>
        <w:t>.</w:t>
      </w:r>
    </w:p>
    <w:p w14:paraId="13FA56C4" w14:textId="3C3B4B97" w:rsidR="0019546D" w:rsidRPr="00F83164" w:rsidRDefault="00E20855" w:rsidP="00AD0DAF">
      <w:pPr>
        <w:tabs>
          <w:tab w:val="left" w:pos="56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 xml:space="preserve">Диапазон измерений </w:t>
      </w:r>
      <w:r w:rsidR="0030708E" w:rsidRPr="00F83164">
        <w:rPr>
          <w:sz w:val="24"/>
          <w:szCs w:val="24"/>
        </w:rPr>
        <w:t xml:space="preserve">массовой концентрации </w:t>
      </w:r>
      <w:r w:rsidR="000F75D5">
        <w:rPr>
          <w:sz w:val="24"/>
          <w:szCs w:val="24"/>
        </w:rPr>
        <w:t>цинка</w:t>
      </w:r>
      <w:r w:rsidR="00DC6E88" w:rsidRPr="00F83164">
        <w:rPr>
          <w:sz w:val="24"/>
          <w:szCs w:val="24"/>
        </w:rPr>
        <w:t xml:space="preserve"> </w:t>
      </w:r>
      <w:r w:rsidR="0030708E" w:rsidRPr="00F83164">
        <w:rPr>
          <w:sz w:val="24"/>
          <w:szCs w:val="24"/>
        </w:rPr>
        <w:t xml:space="preserve">в водной и модельной </w:t>
      </w:r>
      <w:r w:rsidR="0030708E" w:rsidRPr="000F75D5">
        <w:rPr>
          <w:sz w:val="24"/>
          <w:szCs w:val="24"/>
        </w:rPr>
        <w:t xml:space="preserve">среде </w:t>
      </w:r>
      <w:r w:rsidR="00DC6E88" w:rsidRPr="000F75D5">
        <w:rPr>
          <w:sz w:val="24"/>
          <w:szCs w:val="24"/>
        </w:rPr>
        <w:t xml:space="preserve">от </w:t>
      </w:r>
      <w:r w:rsidR="000F75D5" w:rsidRPr="000F75D5">
        <w:rPr>
          <w:sz w:val="24"/>
          <w:szCs w:val="24"/>
        </w:rPr>
        <w:t>0,30</w:t>
      </w:r>
      <w:r w:rsidR="00DC6E88" w:rsidRPr="000F75D5">
        <w:rPr>
          <w:sz w:val="24"/>
          <w:szCs w:val="24"/>
        </w:rPr>
        <w:t xml:space="preserve"> мг/дм</w:t>
      </w:r>
      <w:r w:rsidR="00DC6E88" w:rsidRPr="000F75D5">
        <w:rPr>
          <w:sz w:val="24"/>
          <w:szCs w:val="24"/>
          <w:vertAlign w:val="superscript"/>
        </w:rPr>
        <w:t>3</w:t>
      </w:r>
      <w:r w:rsidR="00DC6E88" w:rsidRPr="000F75D5">
        <w:rPr>
          <w:sz w:val="24"/>
          <w:szCs w:val="24"/>
        </w:rPr>
        <w:t xml:space="preserve"> </w:t>
      </w:r>
      <w:r w:rsidR="000F75D5" w:rsidRPr="000F75D5">
        <w:rPr>
          <w:sz w:val="24"/>
          <w:szCs w:val="24"/>
        </w:rPr>
        <w:t>и более</w:t>
      </w:r>
      <w:r w:rsidR="004F3A7C">
        <w:rPr>
          <w:sz w:val="24"/>
          <w:szCs w:val="24"/>
        </w:rPr>
        <w:t>.</w:t>
      </w:r>
    </w:p>
    <w:p w14:paraId="2F154AA4" w14:textId="0DD99683" w:rsidR="008672FF" w:rsidRPr="00F83164" w:rsidRDefault="008672FF" w:rsidP="00AD0D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>Положения настоящего стандарта предназнач</w:t>
      </w:r>
      <w:r w:rsidR="00F53F96" w:rsidRPr="00F83164">
        <w:rPr>
          <w:sz w:val="24"/>
          <w:szCs w:val="24"/>
        </w:rPr>
        <w:t>ены</w:t>
      </w:r>
      <w:r w:rsidRPr="00F83164">
        <w:rPr>
          <w:sz w:val="24"/>
          <w:szCs w:val="24"/>
        </w:rPr>
        <w:t xml:space="preserve"> для метрологического обеспечения измерений, в </w:t>
      </w:r>
      <w:r w:rsidR="004B22BA" w:rsidRPr="00F83164">
        <w:rPr>
          <w:sz w:val="24"/>
          <w:szCs w:val="24"/>
        </w:rPr>
        <w:t>соответствии с [1]</w:t>
      </w:r>
      <w:r w:rsidR="008F7B2D" w:rsidRPr="00F83164">
        <w:rPr>
          <w:sz w:val="24"/>
          <w:szCs w:val="24"/>
        </w:rPr>
        <w:t>.</w:t>
      </w:r>
    </w:p>
    <w:p w14:paraId="5EDD4C45" w14:textId="77777777" w:rsidR="008672FF" w:rsidRPr="00F83164" w:rsidRDefault="008672FF" w:rsidP="00AD0D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AC3D2F9" w14:textId="77777777" w:rsidR="008672FF" w:rsidRPr="00F83164" w:rsidRDefault="008672FF" w:rsidP="00AD0DAF">
      <w:pPr>
        <w:pStyle w:val="Heading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F83164">
        <w:rPr>
          <w:rFonts w:ascii="Times New Roman" w:hAnsi="Times New Roman" w:cs="Times New Roman"/>
          <w:sz w:val="24"/>
          <w:szCs w:val="24"/>
        </w:rPr>
        <w:t>2 Нормативные ссылки</w:t>
      </w:r>
    </w:p>
    <w:p w14:paraId="7581877A" w14:textId="77777777" w:rsidR="008672FF" w:rsidRPr="00F83164" w:rsidRDefault="008672FF" w:rsidP="00AD0DAF">
      <w:pPr>
        <w:pStyle w:val="Heading"/>
        <w:ind w:firstLine="567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0537382D" w14:textId="77777777" w:rsidR="008672FF" w:rsidRPr="00F83164" w:rsidRDefault="008672FF" w:rsidP="00AD0D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>Для применения настоящего стандарта необходимы следующие ссылочные документы по стандартизации:</w:t>
      </w:r>
    </w:p>
    <w:p w14:paraId="7B89D4BB" w14:textId="77777777" w:rsidR="008672FF" w:rsidRPr="00134083" w:rsidRDefault="008672FF" w:rsidP="00AD0DAF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134083">
        <w:rPr>
          <w:sz w:val="24"/>
          <w:szCs w:val="24"/>
        </w:rPr>
        <w:t>ГОСТ 12.1.004-91 Система стандартов безопасности труда. Пожарная безопасность. Общие требования</w:t>
      </w:r>
      <w:r w:rsidR="00FD6A65" w:rsidRPr="00134083">
        <w:rPr>
          <w:sz w:val="24"/>
          <w:szCs w:val="24"/>
        </w:rPr>
        <w:t>.</w:t>
      </w:r>
    </w:p>
    <w:p w14:paraId="71B306FC" w14:textId="70E07603" w:rsidR="008672FF" w:rsidRPr="00134083" w:rsidRDefault="008672FF" w:rsidP="00AD0DAF">
      <w:pPr>
        <w:pStyle w:val="1"/>
        <w:tabs>
          <w:tab w:val="left" w:pos="1134"/>
          <w:tab w:val="left" w:pos="1276"/>
        </w:tabs>
        <w:ind w:firstLine="567"/>
        <w:jc w:val="both"/>
      </w:pPr>
      <w:r w:rsidRPr="00134083">
        <w:t xml:space="preserve">ГОСТ </w:t>
      </w:r>
      <w:r w:rsidR="00B0527C" w:rsidRPr="00134083">
        <w:tab/>
      </w:r>
      <w:r w:rsidRPr="00134083">
        <w:t>12.1.007-76 Система стандартов безопасности труда. Вредные вещества. Классификация и общие требования безопасности</w:t>
      </w:r>
      <w:r w:rsidR="00FD6A65" w:rsidRPr="00134083">
        <w:t>.</w:t>
      </w:r>
    </w:p>
    <w:p w14:paraId="7C1FF7E4" w14:textId="4F1F9F4D" w:rsidR="008672FF" w:rsidRDefault="008672FF" w:rsidP="00AD0DAF">
      <w:pPr>
        <w:pStyle w:val="1"/>
        <w:tabs>
          <w:tab w:val="left" w:pos="1134"/>
          <w:tab w:val="left" w:pos="1276"/>
        </w:tabs>
        <w:ind w:firstLine="567"/>
        <w:jc w:val="both"/>
      </w:pPr>
      <w:r w:rsidRPr="00134083">
        <w:t>ГОСТ</w:t>
      </w:r>
      <w:r w:rsidR="00B0527C" w:rsidRPr="00134083">
        <w:tab/>
      </w:r>
      <w:r w:rsidRPr="00134083">
        <w:t>12.2.007.0-75 Система стандартов безопасности труда. Изделия электротехнические. Общие требования безопасности</w:t>
      </w:r>
      <w:r w:rsidR="00FD6A65" w:rsidRPr="00134083">
        <w:t>.</w:t>
      </w:r>
    </w:p>
    <w:p w14:paraId="09750634" w14:textId="77777777" w:rsidR="00134083" w:rsidRDefault="00134083" w:rsidP="00AD0DAF">
      <w:pPr>
        <w:pStyle w:val="1"/>
        <w:tabs>
          <w:tab w:val="left" w:pos="1134"/>
          <w:tab w:val="left" w:pos="1276"/>
        </w:tabs>
        <w:ind w:firstLine="567"/>
        <w:jc w:val="both"/>
      </w:pPr>
      <w:r w:rsidRPr="00710BA6">
        <w:t>ГОСТ 61-75</w:t>
      </w:r>
      <w:r>
        <w:t xml:space="preserve"> Реактивы. Кислота уксусная. Технические условия</w:t>
      </w:r>
    </w:p>
    <w:p w14:paraId="697B9BF4" w14:textId="77777777" w:rsidR="00134083" w:rsidRDefault="00134083" w:rsidP="00AD0DAF">
      <w:pPr>
        <w:pStyle w:val="1"/>
        <w:tabs>
          <w:tab w:val="left" w:pos="1134"/>
          <w:tab w:val="left" w:pos="1276"/>
        </w:tabs>
        <w:ind w:firstLine="567"/>
        <w:jc w:val="both"/>
      </w:pPr>
      <w:r w:rsidRPr="00710BA6">
        <w:t>ГОСТ 199-68</w:t>
      </w:r>
      <w:r>
        <w:t xml:space="preserve"> Реактивы. Натрий уксуснокислый 3-водный. Технические условия</w:t>
      </w:r>
    </w:p>
    <w:p w14:paraId="3C80F3EE" w14:textId="77777777" w:rsidR="00134083" w:rsidRDefault="00134083" w:rsidP="00AD0DAF">
      <w:pPr>
        <w:pStyle w:val="1"/>
        <w:tabs>
          <w:tab w:val="left" w:pos="1134"/>
          <w:tab w:val="left" w:pos="1276"/>
        </w:tabs>
        <w:ind w:firstLine="567"/>
        <w:jc w:val="both"/>
      </w:pPr>
      <w:r w:rsidRPr="00710BA6">
        <w:t>ГОСТ 1381-73</w:t>
      </w:r>
      <w:r>
        <w:t xml:space="preserve"> Уротропин технический. Технические условия</w:t>
      </w:r>
    </w:p>
    <w:p w14:paraId="32261357" w14:textId="77777777" w:rsidR="00134083" w:rsidRPr="00F83164" w:rsidRDefault="00134083" w:rsidP="00AD0DAF">
      <w:pPr>
        <w:pStyle w:val="1"/>
        <w:tabs>
          <w:tab w:val="left" w:pos="1134"/>
        </w:tabs>
        <w:ind w:firstLine="567"/>
        <w:jc w:val="both"/>
      </w:pPr>
      <w:r w:rsidRPr="00F83164">
        <w:t>ГОСТ 1770-74 (ИСО 1042-83, ИСО 4788-80) Посуда мерная лабораторная стеклянная. Цилиндры, мензурки, колбы, пробирки. Технические условия.</w:t>
      </w:r>
    </w:p>
    <w:p w14:paraId="0EEA73F7" w14:textId="77777777" w:rsidR="00134083" w:rsidRDefault="00134083" w:rsidP="00AD0DAF">
      <w:pPr>
        <w:pStyle w:val="1"/>
        <w:tabs>
          <w:tab w:val="left" w:pos="1134"/>
          <w:tab w:val="left" w:pos="1276"/>
        </w:tabs>
        <w:ind w:firstLine="567"/>
        <w:jc w:val="both"/>
      </w:pPr>
      <w:r w:rsidRPr="00710BA6">
        <w:t>ГОСТ 3118-77</w:t>
      </w:r>
      <w:r>
        <w:t xml:space="preserve"> </w:t>
      </w:r>
      <w:r w:rsidRPr="001333F2">
        <w:t>(</w:t>
      </w:r>
      <w:proofErr w:type="gramStart"/>
      <w:r w:rsidRPr="001333F2">
        <w:t>СТ</w:t>
      </w:r>
      <w:proofErr w:type="gramEnd"/>
      <w:r w:rsidRPr="001333F2">
        <w:t xml:space="preserve"> СЭВ 4276-83)</w:t>
      </w:r>
      <w:r>
        <w:t xml:space="preserve"> Реактивы. Кислота соляная. Технические условия</w:t>
      </w:r>
    </w:p>
    <w:p w14:paraId="17CC9F9B" w14:textId="77777777" w:rsidR="00134083" w:rsidRDefault="00134083" w:rsidP="00AD0DAF">
      <w:pPr>
        <w:pStyle w:val="1"/>
        <w:tabs>
          <w:tab w:val="left" w:pos="1134"/>
          <w:tab w:val="left" w:pos="1276"/>
        </w:tabs>
        <w:ind w:firstLine="567"/>
        <w:jc w:val="both"/>
      </w:pPr>
      <w:r w:rsidRPr="00710BA6">
        <w:t>ГОСТ 3640-65</w:t>
      </w:r>
      <w:r>
        <w:t xml:space="preserve"> Цинк. Технические условия</w:t>
      </w:r>
    </w:p>
    <w:p w14:paraId="66CC4321" w14:textId="77777777" w:rsidR="00134083" w:rsidRDefault="00134083" w:rsidP="00AD0DAF">
      <w:pPr>
        <w:ind w:firstLine="567"/>
        <w:jc w:val="both"/>
        <w:rPr>
          <w:shd w:val="clear" w:color="auto" w:fill="FFFFFF"/>
        </w:rPr>
      </w:pPr>
      <w:r w:rsidRPr="005A04AF">
        <w:rPr>
          <w:sz w:val="24"/>
          <w:szCs w:val="24"/>
        </w:rPr>
        <w:t>ГОСТ 4517</w:t>
      </w:r>
      <w:r>
        <w:t xml:space="preserve"> </w:t>
      </w:r>
      <w:r w:rsidRPr="005A04AF">
        <w:rPr>
          <w:sz w:val="24"/>
          <w:szCs w:val="24"/>
          <w:shd w:val="clear" w:color="auto" w:fill="FFFFFF"/>
        </w:rPr>
        <w:t>Реактивы. Методы приготовления вспомогательных реактивов и растворов, применяемых при анализе</w:t>
      </w:r>
      <w:r>
        <w:rPr>
          <w:shd w:val="clear" w:color="auto" w:fill="FFFFFF"/>
        </w:rPr>
        <w:t>.</w:t>
      </w:r>
    </w:p>
    <w:p w14:paraId="6A67BBC3" w14:textId="77777777" w:rsidR="00134083" w:rsidRPr="00F83164" w:rsidRDefault="00134083" w:rsidP="00AD0DAF">
      <w:pPr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>ГОСТ 6709-72 Вода дистиллированная. Технические условия.</w:t>
      </w:r>
    </w:p>
    <w:p w14:paraId="1591922C" w14:textId="77777777" w:rsidR="00134083" w:rsidRDefault="00134083" w:rsidP="00AD0DAF">
      <w:pPr>
        <w:pStyle w:val="1"/>
        <w:tabs>
          <w:tab w:val="left" w:pos="1134"/>
          <w:tab w:val="left" w:pos="1276"/>
        </w:tabs>
        <w:ind w:firstLine="567"/>
        <w:jc w:val="both"/>
      </w:pPr>
      <w:r w:rsidRPr="00710BA6">
        <w:t>ГОСТ 11293-78</w:t>
      </w:r>
      <w:r>
        <w:t xml:space="preserve"> Желатин. Технические условия</w:t>
      </w:r>
    </w:p>
    <w:p w14:paraId="16F0340F" w14:textId="77777777" w:rsidR="00134083" w:rsidRDefault="00134083" w:rsidP="00AD0DAF">
      <w:pPr>
        <w:pStyle w:val="1"/>
        <w:tabs>
          <w:tab w:val="left" w:pos="1134"/>
          <w:tab w:val="left" w:pos="1276"/>
        </w:tabs>
        <w:ind w:firstLine="567"/>
        <w:jc w:val="both"/>
      </w:pPr>
      <w:r w:rsidRPr="00710BA6">
        <w:t>ГОСТ 19522-74</w:t>
      </w:r>
      <w:r>
        <w:t xml:space="preserve"> Аммоний роданистый технический. Технические условия</w:t>
      </w:r>
    </w:p>
    <w:p w14:paraId="07FA27D3" w14:textId="77777777" w:rsidR="00134083" w:rsidRDefault="00134083" w:rsidP="00AD0DAF">
      <w:pPr>
        <w:pStyle w:val="1"/>
        <w:tabs>
          <w:tab w:val="left" w:pos="1134"/>
          <w:tab w:val="left" w:pos="1276"/>
        </w:tabs>
        <w:ind w:firstLine="567"/>
        <w:jc w:val="both"/>
        <w:rPr>
          <w:shd w:val="clear" w:color="auto" w:fill="FFFFFF"/>
        </w:rPr>
      </w:pPr>
      <w:r w:rsidRPr="005A04AF">
        <w:t>ГОСТ 27025</w:t>
      </w:r>
      <w:r>
        <w:t xml:space="preserve"> </w:t>
      </w:r>
      <w:r w:rsidRPr="005A04AF">
        <w:rPr>
          <w:shd w:val="clear" w:color="auto" w:fill="FFFFFF"/>
        </w:rPr>
        <w:t>Реактивы. Общие указания по проведению испытаний</w:t>
      </w:r>
      <w:r>
        <w:rPr>
          <w:shd w:val="clear" w:color="auto" w:fill="FFFFFF"/>
        </w:rPr>
        <w:t>.</w:t>
      </w:r>
    </w:p>
    <w:p w14:paraId="18B8A84E" w14:textId="42C57884" w:rsidR="000F75D5" w:rsidRDefault="00BE4AD9" w:rsidP="00AD0DAF">
      <w:pPr>
        <w:pStyle w:val="1"/>
        <w:tabs>
          <w:tab w:val="left" w:pos="1134"/>
          <w:tab w:val="left" w:pos="1276"/>
        </w:tabs>
        <w:ind w:firstLine="567"/>
        <w:jc w:val="both"/>
      </w:pPr>
      <w:r w:rsidRPr="00902FF6">
        <w:t>ГОСТ 14919-83</w:t>
      </w:r>
      <w:r>
        <w:t xml:space="preserve"> Электроплиты, электроплитки и жарочные </w:t>
      </w:r>
      <w:proofErr w:type="spellStart"/>
      <w:r>
        <w:t>электрошкафы</w:t>
      </w:r>
      <w:proofErr w:type="spellEnd"/>
      <w:r>
        <w:t xml:space="preserve"> бытовые. Общие технические условия.</w:t>
      </w:r>
    </w:p>
    <w:p w14:paraId="5EF38052" w14:textId="77777777" w:rsidR="000F75D5" w:rsidRPr="00F83164" w:rsidRDefault="000F75D5" w:rsidP="00AD0DAF">
      <w:pPr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>ГОСТ 29224-91 Посуда лабораторная стеклянная. Термометры жидкостные стеклянные лабораторные. Принципы устройства, конструирования и применения.</w:t>
      </w:r>
    </w:p>
    <w:p w14:paraId="65A9BA76" w14:textId="3E8EC1D3" w:rsidR="000F75D5" w:rsidRDefault="000F75D5" w:rsidP="00AD0DAF">
      <w:pPr>
        <w:pStyle w:val="1"/>
        <w:tabs>
          <w:tab w:val="left" w:pos="1134"/>
          <w:tab w:val="left" w:pos="1276"/>
        </w:tabs>
        <w:ind w:firstLine="567"/>
        <w:jc w:val="both"/>
      </w:pPr>
      <w:r w:rsidRPr="00F83164">
        <w:t>ГОСТ 29227-91 Посуда лабораторная стеклянная. Пипетки градуированные. Часть 1.</w:t>
      </w:r>
    </w:p>
    <w:p w14:paraId="3D9DCA58" w14:textId="77777777" w:rsidR="008672FF" w:rsidRPr="00F83164" w:rsidRDefault="008672FF" w:rsidP="00AD0DAF">
      <w:pPr>
        <w:shd w:val="clear" w:color="auto" w:fill="FFFFFF"/>
        <w:ind w:firstLine="567"/>
        <w:jc w:val="both"/>
      </w:pPr>
      <w:r w:rsidRPr="00F83164">
        <w:lastRenderedPageBreak/>
        <w:t>Примечание – При пользовании настоящим стандартом целесообразно проверить действие ссылочных стандартов и классификаторов по ежегодно издаваемому информационному указателю «Указатель нормативных документов по стандартизации» по состоянию на текущий год и соответствующим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69686F41" w14:textId="77777777" w:rsidR="008672FF" w:rsidRPr="00F83164" w:rsidRDefault="008672FF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6680EFEC" w14:textId="77777777" w:rsidR="008672FF" w:rsidRPr="00F83164" w:rsidRDefault="008672FF" w:rsidP="00AD0DA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t>3 Термины и определения</w:t>
      </w:r>
    </w:p>
    <w:p w14:paraId="7B810C5E" w14:textId="77777777" w:rsidR="008672FF" w:rsidRPr="00F83164" w:rsidRDefault="008672FF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15A3D935" w14:textId="4EC8FEAC" w:rsidR="001002FA" w:rsidRPr="00F83164" w:rsidRDefault="008672FF" w:rsidP="00AD0DAF">
      <w:pPr>
        <w:shd w:val="clear" w:color="auto" w:fill="FFFFFF"/>
        <w:tabs>
          <w:tab w:val="left" w:pos="7020"/>
        </w:tabs>
        <w:ind w:firstLine="567"/>
        <w:jc w:val="both"/>
      </w:pPr>
      <w:r w:rsidRPr="00F83164">
        <w:rPr>
          <w:sz w:val="24"/>
          <w:szCs w:val="24"/>
        </w:rPr>
        <w:t>В настоящем стандарте при</w:t>
      </w:r>
      <w:r w:rsidR="001340F4" w:rsidRPr="00F83164">
        <w:rPr>
          <w:sz w:val="24"/>
          <w:szCs w:val="24"/>
        </w:rPr>
        <w:t>меняются термины по [</w:t>
      </w:r>
      <w:r w:rsidR="001428D8">
        <w:rPr>
          <w:sz w:val="24"/>
          <w:szCs w:val="24"/>
        </w:rPr>
        <w:t>1</w:t>
      </w:r>
      <w:r w:rsidR="001340F4" w:rsidRPr="00F83164">
        <w:rPr>
          <w:sz w:val="24"/>
          <w:szCs w:val="24"/>
        </w:rPr>
        <w:t>]</w:t>
      </w:r>
      <w:r w:rsidR="0003339D" w:rsidRPr="00F83164">
        <w:rPr>
          <w:sz w:val="24"/>
          <w:szCs w:val="24"/>
        </w:rPr>
        <w:t>.</w:t>
      </w:r>
      <w:r w:rsidR="00B317CB" w:rsidRPr="00F83164">
        <w:rPr>
          <w:sz w:val="24"/>
          <w:szCs w:val="24"/>
        </w:rPr>
        <w:t xml:space="preserve"> </w:t>
      </w:r>
    </w:p>
    <w:p w14:paraId="79663DDB" w14:textId="47324676" w:rsidR="001002FA" w:rsidRPr="00F83164" w:rsidRDefault="001002FA" w:rsidP="00AD0DAF">
      <w:pPr>
        <w:pStyle w:val="formattext"/>
        <w:spacing w:before="0" w:beforeAutospacing="0" w:after="0" w:afterAutospacing="0"/>
        <w:ind w:firstLine="567"/>
        <w:jc w:val="both"/>
      </w:pPr>
    </w:p>
    <w:p w14:paraId="3F701A59" w14:textId="4C57C896" w:rsidR="008672FF" w:rsidRPr="00F83164" w:rsidRDefault="008672FF" w:rsidP="00AD0DA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t xml:space="preserve">4 Сущность метода </w:t>
      </w:r>
      <w:r w:rsidR="00B317CB" w:rsidRPr="00F83164">
        <w:rPr>
          <w:b/>
          <w:sz w:val="24"/>
          <w:szCs w:val="24"/>
        </w:rPr>
        <w:t>измере</w:t>
      </w:r>
      <w:r w:rsidRPr="00F83164">
        <w:rPr>
          <w:b/>
          <w:sz w:val="24"/>
          <w:szCs w:val="24"/>
        </w:rPr>
        <w:t>ния</w:t>
      </w:r>
    </w:p>
    <w:p w14:paraId="4AAF9954" w14:textId="77777777" w:rsidR="008672FF" w:rsidRPr="00F83164" w:rsidRDefault="008672FF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46C0825F" w14:textId="15B91D3A" w:rsidR="00D87246" w:rsidRPr="00F83164" w:rsidRDefault="00D87246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 xml:space="preserve">Метод определения основан </w:t>
      </w:r>
      <w:r w:rsidR="001428D8" w:rsidRPr="001428D8">
        <w:rPr>
          <w:sz w:val="24"/>
          <w:szCs w:val="24"/>
        </w:rPr>
        <w:t xml:space="preserve">основанным на </w:t>
      </w:r>
      <w:proofErr w:type="spellStart"/>
      <w:r w:rsidR="001428D8" w:rsidRPr="001428D8">
        <w:rPr>
          <w:sz w:val="24"/>
          <w:szCs w:val="24"/>
        </w:rPr>
        <w:t>фотометрировании</w:t>
      </w:r>
      <w:proofErr w:type="spellEnd"/>
      <w:r w:rsidR="001428D8" w:rsidRPr="001428D8">
        <w:rPr>
          <w:sz w:val="24"/>
          <w:szCs w:val="24"/>
        </w:rPr>
        <w:t xml:space="preserve"> окрашенного комплекса </w:t>
      </w:r>
      <w:proofErr w:type="spellStart"/>
      <w:r w:rsidR="001428D8" w:rsidRPr="001428D8">
        <w:rPr>
          <w:sz w:val="24"/>
          <w:szCs w:val="24"/>
        </w:rPr>
        <w:t>родаминцинката</w:t>
      </w:r>
      <w:proofErr w:type="spellEnd"/>
      <w:r w:rsidR="001428D8" w:rsidRPr="001428D8">
        <w:rPr>
          <w:sz w:val="24"/>
          <w:szCs w:val="24"/>
        </w:rPr>
        <w:t>, образующегося при взаимодействии ионов цинка с родамином</w:t>
      </w:r>
      <w:proofErr w:type="gramStart"/>
      <w:r w:rsidR="001428D8" w:rsidRPr="001428D8">
        <w:rPr>
          <w:sz w:val="24"/>
          <w:szCs w:val="24"/>
        </w:rPr>
        <w:t xml:space="preserve"> С</w:t>
      </w:r>
      <w:proofErr w:type="gramEnd"/>
      <w:r w:rsidR="001428D8" w:rsidRPr="001428D8">
        <w:rPr>
          <w:sz w:val="24"/>
          <w:szCs w:val="24"/>
        </w:rPr>
        <w:t xml:space="preserve"> или В</w:t>
      </w:r>
      <w:r w:rsidRPr="00F83164">
        <w:rPr>
          <w:sz w:val="24"/>
          <w:szCs w:val="24"/>
        </w:rPr>
        <w:t xml:space="preserve">. Массовую концентрацию </w:t>
      </w:r>
      <w:r w:rsidR="001428D8">
        <w:rPr>
          <w:sz w:val="24"/>
          <w:szCs w:val="24"/>
        </w:rPr>
        <w:t>цинка</w:t>
      </w:r>
      <w:r w:rsidRPr="00F83164">
        <w:rPr>
          <w:sz w:val="24"/>
          <w:szCs w:val="24"/>
        </w:rPr>
        <w:t xml:space="preserve"> в водной и модельной среде находят расчетным способом по предварительно установленной градуировочной характеристике.</w:t>
      </w:r>
    </w:p>
    <w:p w14:paraId="3E8EEF72" w14:textId="77777777" w:rsidR="00D87246" w:rsidRPr="00F83164" w:rsidRDefault="00D87246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70774856" w14:textId="3D70B3B4" w:rsidR="008672FF" w:rsidRPr="00F83164" w:rsidRDefault="00CB1195" w:rsidP="00AD0DAF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F83164">
        <w:rPr>
          <w:b/>
          <w:sz w:val="24"/>
          <w:szCs w:val="24"/>
        </w:rPr>
        <w:t>5</w:t>
      </w:r>
      <w:r w:rsidR="008672FF" w:rsidRPr="00F83164">
        <w:rPr>
          <w:b/>
          <w:sz w:val="24"/>
          <w:szCs w:val="24"/>
        </w:rPr>
        <w:t xml:space="preserve"> </w:t>
      </w:r>
      <w:r w:rsidR="00EA1205" w:rsidRPr="00F83164">
        <w:rPr>
          <w:b/>
          <w:sz w:val="24"/>
          <w:szCs w:val="24"/>
        </w:rPr>
        <w:t>Средства измерений, вспомогательные устройства, материалы и реактивы</w:t>
      </w:r>
    </w:p>
    <w:p w14:paraId="2B1F09A6" w14:textId="77777777" w:rsidR="008672FF" w:rsidRPr="00F83164" w:rsidRDefault="008672FF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59CCD15D" w14:textId="38FA371D" w:rsidR="00EA1205" w:rsidRPr="00F83164" w:rsidRDefault="00AD0DAF" w:rsidP="00AD0DAF">
      <w:pPr>
        <w:ind w:firstLine="567"/>
        <w:jc w:val="both"/>
        <w:rPr>
          <w:color w:val="202020"/>
          <w:sz w:val="24"/>
          <w:szCs w:val="24"/>
          <w:shd w:val="clear" w:color="auto" w:fill="FFFFFF"/>
        </w:rPr>
      </w:pPr>
      <w:r>
        <w:rPr>
          <w:color w:val="202020"/>
          <w:sz w:val="24"/>
          <w:szCs w:val="24"/>
          <w:shd w:val="clear" w:color="auto" w:fill="FFFFFF"/>
        </w:rPr>
        <w:t>5.1</w:t>
      </w:r>
      <w:proofErr w:type="gramStart"/>
      <w:r>
        <w:rPr>
          <w:color w:val="202020"/>
          <w:sz w:val="24"/>
          <w:szCs w:val="24"/>
          <w:shd w:val="clear" w:color="auto" w:fill="FFFFFF"/>
        </w:rPr>
        <w:t xml:space="preserve"> </w:t>
      </w:r>
      <w:r w:rsidR="00EA1205" w:rsidRPr="00F83164">
        <w:rPr>
          <w:color w:val="202020"/>
          <w:sz w:val="24"/>
          <w:szCs w:val="24"/>
          <w:shd w:val="clear" w:color="auto" w:fill="FFFFFF"/>
        </w:rPr>
        <w:t>П</w:t>
      </w:r>
      <w:proofErr w:type="gramEnd"/>
      <w:r w:rsidR="00EA1205" w:rsidRPr="00F83164">
        <w:rPr>
          <w:color w:val="202020"/>
          <w:sz w:val="24"/>
          <w:szCs w:val="24"/>
          <w:shd w:val="clear" w:color="auto" w:fill="FFFFFF"/>
        </w:rPr>
        <w:t>ри выполнении измерений применяют следующие средства измерений и другие технические средства:</w:t>
      </w:r>
    </w:p>
    <w:p w14:paraId="6FFB45A5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 xml:space="preserve">Весы аналитические электронные – НПВ=120 г, d=0,1 мг. </w:t>
      </w:r>
    </w:p>
    <w:p w14:paraId="15ABB9EA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>Гигрометр психрометрический, диапазон измерений температуры от 15</w:t>
      </w:r>
      <w:proofErr w:type="gramStart"/>
      <w:r w:rsidRPr="00710BA6">
        <w:rPr>
          <w:sz w:val="24"/>
          <w:szCs w:val="24"/>
        </w:rPr>
        <w:t xml:space="preserve"> ºС</w:t>
      </w:r>
      <w:proofErr w:type="gramEnd"/>
      <w:r w:rsidRPr="00710BA6">
        <w:rPr>
          <w:sz w:val="24"/>
          <w:szCs w:val="24"/>
        </w:rPr>
        <w:t xml:space="preserve"> до 40 ºС, влажности (20 – 90) %, Δ: ±0,2 ˚С.</w:t>
      </w:r>
    </w:p>
    <w:p w14:paraId="7807F9EE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 xml:space="preserve">Спектрофотометр, диапазон измерения от 340 </w:t>
      </w:r>
      <w:proofErr w:type="spellStart"/>
      <w:r w:rsidRPr="00710BA6">
        <w:rPr>
          <w:sz w:val="24"/>
          <w:szCs w:val="24"/>
        </w:rPr>
        <w:t>нм</w:t>
      </w:r>
      <w:proofErr w:type="spellEnd"/>
      <w:r w:rsidRPr="00710BA6">
        <w:rPr>
          <w:sz w:val="24"/>
          <w:szCs w:val="24"/>
        </w:rPr>
        <w:t xml:space="preserve"> до 1000 </w:t>
      </w:r>
      <w:proofErr w:type="spellStart"/>
      <w:r w:rsidRPr="00710BA6">
        <w:rPr>
          <w:sz w:val="24"/>
          <w:szCs w:val="24"/>
        </w:rPr>
        <w:t>нм</w:t>
      </w:r>
      <w:proofErr w:type="spellEnd"/>
      <w:r w:rsidRPr="00710BA6">
        <w:rPr>
          <w:sz w:val="24"/>
          <w:szCs w:val="24"/>
        </w:rPr>
        <w:t>.</w:t>
      </w:r>
    </w:p>
    <w:p w14:paraId="7E109880" w14:textId="77777777" w:rsidR="001428D8" w:rsidRPr="001428D8" w:rsidRDefault="001428D8" w:rsidP="00AD0DAF">
      <w:pPr>
        <w:ind w:firstLine="567"/>
        <w:jc w:val="both"/>
        <w:rPr>
          <w:color w:val="202020"/>
          <w:sz w:val="24"/>
          <w:szCs w:val="24"/>
          <w:shd w:val="clear" w:color="auto" w:fill="FFFFFF"/>
        </w:rPr>
      </w:pPr>
      <w:r w:rsidRPr="001428D8">
        <w:rPr>
          <w:color w:val="202020"/>
          <w:sz w:val="24"/>
          <w:szCs w:val="24"/>
          <w:shd w:val="clear" w:color="auto" w:fill="FFFFFF"/>
        </w:rPr>
        <w:t>Цилиндры мерные по ГОСТ 1770-74, вместимостью 5, 10, 25, 50, 100 см</w:t>
      </w:r>
      <w:r w:rsidRPr="001428D8">
        <w:rPr>
          <w:color w:val="202020"/>
          <w:sz w:val="24"/>
          <w:szCs w:val="24"/>
          <w:shd w:val="clear" w:color="auto" w:fill="FFFFFF"/>
          <w:vertAlign w:val="superscript"/>
        </w:rPr>
        <w:t>3</w:t>
      </w:r>
      <w:r w:rsidRPr="001428D8">
        <w:rPr>
          <w:color w:val="202020"/>
          <w:sz w:val="24"/>
          <w:szCs w:val="24"/>
          <w:shd w:val="clear" w:color="auto" w:fill="FFFFFF"/>
        </w:rPr>
        <w:t>.</w:t>
      </w:r>
    </w:p>
    <w:p w14:paraId="5DB76893" w14:textId="77777777" w:rsidR="001428D8" w:rsidRPr="001428D8" w:rsidRDefault="001428D8" w:rsidP="00AD0DAF">
      <w:pPr>
        <w:ind w:firstLine="567"/>
        <w:jc w:val="both"/>
        <w:rPr>
          <w:color w:val="202020"/>
          <w:sz w:val="24"/>
          <w:szCs w:val="24"/>
          <w:shd w:val="clear" w:color="auto" w:fill="FFFFFF"/>
        </w:rPr>
      </w:pPr>
      <w:proofErr w:type="gramStart"/>
      <w:r w:rsidRPr="001428D8">
        <w:rPr>
          <w:color w:val="202020"/>
          <w:sz w:val="24"/>
          <w:szCs w:val="24"/>
          <w:shd w:val="clear" w:color="auto" w:fill="FFFFFF"/>
        </w:rPr>
        <w:t>Пипетки</w:t>
      </w:r>
      <w:proofErr w:type="gramEnd"/>
      <w:r w:rsidRPr="001428D8">
        <w:rPr>
          <w:color w:val="202020"/>
          <w:sz w:val="24"/>
          <w:szCs w:val="24"/>
          <w:shd w:val="clear" w:color="auto" w:fill="FFFFFF"/>
        </w:rPr>
        <w:t xml:space="preserve"> градуированные по ГОСТ 29227-91, вместимостью 10, 5, 2 и 1 см</w:t>
      </w:r>
      <w:r w:rsidRPr="001428D8">
        <w:rPr>
          <w:color w:val="202020"/>
          <w:sz w:val="24"/>
          <w:szCs w:val="24"/>
          <w:shd w:val="clear" w:color="auto" w:fill="FFFFFF"/>
          <w:vertAlign w:val="superscript"/>
        </w:rPr>
        <w:t>3</w:t>
      </w:r>
      <w:r w:rsidRPr="001428D8">
        <w:rPr>
          <w:color w:val="202020"/>
          <w:sz w:val="24"/>
          <w:szCs w:val="24"/>
          <w:shd w:val="clear" w:color="auto" w:fill="FFFFFF"/>
        </w:rPr>
        <w:t>.</w:t>
      </w:r>
    </w:p>
    <w:p w14:paraId="750C4D51" w14:textId="6033B5D4" w:rsidR="00EA1205" w:rsidRDefault="001428D8" w:rsidP="00AD0DAF">
      <w:pPr>
        <w:ind w:firstLine="567"/>
        <w:jc w:val="both"/>
        <w:rPr>
          <w:color w:val="202020"/>
          <w:sz w:val="24"/>
          <w:szCs w:val="24"/>
          <w:shd w:val="clear" w:color="auto" w:fill="FFFFFF"/>
        </w:rPr>
      </w:pPr>
      <w:r w:rsidRPr="001428D8">
        <w:rPr>
          <w:color w:val="202020"/>
          <w:sz w:val="24"/>
          <w:szCs w:val="24"/>
          <w:shd w:val="clear" w:color="auto" w:fill="FFFFFF"/>
        </w:rPr>
        <w:t>Колбы мерные по ГОСТ 1770-74, вместимостью 25 и 100 см</w:t>
      </w:r>
      <w:r w:rsidRPr="001428D8">
        <w:rPr>
          <w:color w:val="202020"/>
          <w:sz w:val="24"/>
          <w:szCs w:val="24"/>
          <w:shd w:val="clear" w:color="auto" w:fill="FFFFFF"/>
          <w:vertAlign w:val="superscript"/>
        </w:rPr>
        <w:t>3</w:t>
      </w:r>
      <w:r w:rsidRPr="001428D8">
        <w:rPr>
          <w:color w:val="202020"/>
          <w:sz w:val="24"/>
          <w:szCs w:val="24"/>
          <w:shd w:val="clear" w:color="auto" w:fill="FFFFFF"/>
        </w:rPr>
        <w:t>.</w:t>
      </w:r>
    </w:p>
    <w:p w14:paraId="5AD95273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902FF6">
        <w:rPr>
          <w:sz w:val="24"/>
          <w:szCs w:val="24"/>
        </w:rPr>
        <w:t xml:space="preserve">Электроплитки с закрытой спиралью и регулируемой мощностью нагрева по </w:t>
      </w:r>
      <w:bookmarkStart w:id="0" w:name="_Hlk150774822"/>
      <w:r w:rsidRPr="00902FF6">
        <w:rPr>
          <w:sz w:val="24"/>
          <w:szCs w:val="24"/>
        </w:rPr>
        <w:t>ГОСТ 14919-83</w:t>
      </w:r>
      <w:bookmarkEnd w:id="0"/>
      <w:r w:rsidRPr="00710BA6">
        <w:rPr>
          <w:sz w:val="24"/>
          <w:szCs w:val="24"/>
        </w:rPr>
        <w:t xml:space="preserve">. </w:t>
      </w:r>
    </w:p>
    <w:p w14:paraId="5BCEB22F" w14:textId="77777777" w:rsidR="001428D8" w:rsidRDefault="001428D8" w:rsidP="00AD0DAF">
      <w:pPr>
        <w:ind w:firstLine="567"/>
        <w:jc w:val="both"/>
        <w:rPr>
          <w:color w:val="202020"/>
          <w:sz w:val="24"/>
          <w:szCs w:val="24"/>
          <w:shd w:val="clear" w:color="auto" w:fill="FFFFFF"/>
        </w:rPr>
      </w:pPr>
    </w:p>
    <w:p w14:paraId="231B09A9" w14:textId="1BBAC1B0" w:rsidR="00EA1205" w:rsidRPr="00F83164" w:rsidRDefault="00AD0DAF" w:rsidP="00AD0DAF">
      <w:pPr>
        <w:ind w:firstLine="567"/>
        <w:jc w:val="both"/>
        <w:rPr>
          <w:color w:val="202020"/>
          <w:sz w:val="24"/>
          <w:szCs w:val="24"/>
          <w:shd w:val="clear" w:color="auto" w:fill="FFFFFF"/>
        </w:rPr>
      </w:pPr>
      <w:r>
        <w:rPr>
          <w:color w:val="202020"/>
          <w:sz w:val="24"/>
          <w:szCs w:val="24"/>
          <w:shd w:val="clear" w:color="auto" w:fill="FFFFFF"/>
        </w:rPr>
        <w:t>5.2</w:t>
      </w:r>
      <w:proofErr w:type="gramStart"/>
      <w:r>
        <w:rPr>
          <w:color w:val="202020"/>
          <w:sz w:val="24"/>
          <w:szCs w:val="24"/>
          <w:shd w:val="clear" w:color="auto" w:fill="FFFFFF"/>
        </w:rPr>
        <w:t xml:space="preserve"> </w:t>
      </w:r>
      <w:r w:rsidR="00EA1205" w:rsidRPr="00F83164">
        <w:rPr>
          <w:color w:val="202020"/>
          <w:sz w:val="24"/>
          <w:szCs w:val="24"/>
          <w:shd w:val="clear" w:color="auto" w:fill="FFFFFF"/>
        </w:rPr>
        <w:t>П</w:t>
      </w:r>
      <w:proofErr w:type="gramEnd"/>
      <w:r w:rsidR="00EA1205" w:rsidRPr="00F83164">
        <w:rPr>
          <w:color w:val="202020"/>
          <w:sz w:val="24"/>
          <w:szCs w:val="24"/>
          <w:shd w:val="clear" w:color="auto" w:fill="FFFFFF"/>
        </w:rPr>
        <w:t>ри выполнении измерений применяют следующие реактивы и материалы:</w:t>
      </w:r>
    </w:p>
    <w:p w14:paraId="3A53D151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proofErr w:type="gramStart"/>
      <w:r w:rsidRPr="00710BA6">
        <w:rPr>
          <w:sz w:val="24"/>
          <w:szCs w:val="24"/>
        </w:rPr>
        <w:t>Вода</w:t>
      </w:r>
      <w:proofErr w:type="gramEnd"/>
      <w:r w:rsidRPr="00710BA6">
        <w:rPr>
          <w:sz w:val="24"/>
          <w:szCs w:val="24"/>
        </w:rPr>
        <w:t xml:space="preserve"> дистиллированная по ГОСТ 6709-72.</w:t>
      </w:r>
    </w:p>
    <w:p w14:paraId="3C91ECD0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 xml:space="preserve">Уротропин по </w:t>
      </w:r>
      <w:bookmarkStart w:id="1" w:name="_Hlk150773090"/>
      <w:r w:rsidRPr="00710BA6">
        <w:rPr>
          <w:sz w:val="24"/>
          <w:szCs w:val="24"/>
        </w:rPr>
        <w:t>ГОСТ 1381-73</w:t>
      </w:r>
      <w:r>
        <w:rPr>
          <w:sz w:val="24"/>
          <w:szCs w:val="24"/>
        </w:rPr>
        <w:t xml:space="preserve"> </w:t>
      </w:r>
      <w:bookmarkEnd w:id="1"/>
      <w:r w:rsidRPr="00FF5172">
        <w:rPr>
          <w:sz w:val="24"/>
          <w:szCs w:val="24"/>
        </w:rPr>
        <w:t>- 5 % водный раствор</w:t>
      </w:r>
      <w:r w:rsidRPr="00710BA6">
        <w:rPr>
          <w:sz w:val="24"/>
          <w:szCs w:val="24"/>
        </w:rPr>
        <w:t>.</w:t>
      </w:r>
    </w:p>
    <w:p w14:paraId="4536BFFA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 xml:space="preserve">Натрий уксуснокислый по </w:t>
      </w:r>
      <w:bookmarkStart w:id="2" w:name="_Hlk150773100"/>
      <w:r w:rsidRPr="00710BA6">
        <w:rPr>
          <w:sz w:val="24"/>
          <w:szCs w:val="24"/>
        </w:rPr>
        <w:t>ГОСТ 199-68</w:t>
      </w:r>
      <w:bookmarkEnd w:id="2"/>
      <w:r w:rsidRPr="00710BA6">
        <w:rPr>
          <w:sz w:val="24"/>
          <w:szCs w:val="24"/>
        </w:rPr>
        <w:t>.</w:t>
      </w:r>
    </w:p>
    <w:p w14:paraId="606FC08C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>Родамин</w:t>
      </w:r>
      <w:proofErr w:type="gramStart"/>
      <w:r w:rsidRPr="00710BA6">
        <w:rPr>
          <w:sz w:val="24"/>
          <w:szCs w:val="24"/>
        </w:rPr>
        <w:t xml:space="preserve"> С</w:t>
      </w:r>
      <w:proofErr w:type="gramEnd"/>
      <w:r w:rsidRPr="00710BA6">
        <w:rPr>
          <w:sz w:val="24"/>
          <w:szCs w:val="24"/>
        </w:rPr>
        <w:t xml:space="preserve"> (или В)</w:t>
      </w:r>
      <w:r>
        <w:rPr>
          <w:sz w:val="24"/>
          <w:szCs w:val="24"/>
        </w:rPr>
        <w:t xml:space="preserve"> </w:t>
      </w:r>
      <w:r w:rsidRPr="00FF5172">
        <w:rPr>
          <w:sz w:val="24"/>
          <w:szCs w:val="24"/>
        </w:rPr>
        <w:t>- 0,02 % раствор</w:t>
      </w:r>
      <w:r w:rsidRPr="00710BA6">
        <w:rPr>
          <w:sz w:val="24"/>
          <w:szCs w:val="24"/>
        </w:rPr>
        <w:t>.</w:t>
      </w:r>
    </w:p>
    <w:p w14:paraId="3A3A95D3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 xml:space="preserve">Кислота уксусная по </w:t>
      </w:r>
      <w:bookmarkStart w:id="3" w:name="_Hlk150773641"/>
      <w:r w:rsidRPr="00710BA6">
        <w:rPr>
          <w:sz w:val="24"/>
          <w:szCs w:val="24"/>
        </w:rPr>
        <w:t>ГОСТ 61-75</w:t>
      </w:r>
      <w:bookmarkEnd w:id="3"/>
      <w:r w:rsidRPr="00710BA6">
        <w:rPr>
          <w:sz w:val="24"/>
          <w:szCs w:val="24"/>
        </w:rPr>
        <w:t>.</w:t>
      </w:r>
    </w:p>
    <w:p w14:paraId="749286C2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 xml:space="preserve">Цинк металлический по </w:t>
      </w:r>
      <w:bookmarkStart w:id="4" w:name="_Hlk150773649"/>
      <w:r w:rsidRPr="00710BA6">
        <w:rPr>
          <w:sz w:val="24"/>
          <w:szCs w:val="24"/>
        </w:rPr>
        <w:t>ГОСТ 3640-65</w:t>
      </w:r>
      <w:bookmarkEnd w:id="4"/>
      <w:r w:rsidRPr="00710BA6">
        <w:rPr>
          <w:sz w:val="24"/>
          <w:szCs w:val="24"/>
        </w:rPr>
        <w:t>.</w:t>
      </w:r>
    </w:p>
    <w:p w14:paraId="3448A8C7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 xml:space="preserve">Аммоний роданистый по </w:t>
      </w:r>
      <w:bookmarkStart w:id="5" w:name="_Hlk150773656"/>
      <w:r w:rsidRPr="00710BA6">
        <w:rPr>
          <w:sz w:val="24"/>
          <w:szCs w:val="24"/>
        </w:rPr>
        <w:t>ГОСТ 19522-74</w:t>
      </w:r>
      <w:r>
        <w:rPr>
          <w:sz w:val="24"/>
          <w:szCs w:val="24"/>
        </w:rPr>
        <w:t xml:space="preserve"> </w:t>
      </w:r>
      <w:bookmarkEnd w:id="5"/>
      <w:r w:rsidRPr="00FF5172">
        <w:rPr>
          <w:sz w:val="24"/>
          <w:szCs w:val="24"/>
        </w:rPr>
        <w:t>- 20 % раствор</w:t>
      </w:r>
      <w:r w:rsidRPr="00710BA6">
        <w:rPr>
          <w:sz w:val="24"/>
          <w:szCs w:val="24"/>
        </w:rPr>
        <w:t>.</w:t>
      </w:r>
    </w:p>
    <w:p w14:paraId="627FAE23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 xml:space="preserve">Желатин по </w:t>
      </w:r>
      <w:bookmarkStart w:id="6" w:name="_Hlk150773664"/>
      <w:r w:rsidRPr="00710BA6">
        <w:rPr>
          <w:sz w:val="24"/>
          <w:szCs w:val="24"/>
        </w:rPr>
        <w:t>ГОСТ 11293-78</w:t>
      </w:r>
      <w:r>
        <w:rPr>
          <w:sz w:val="24"/>
          <w:szCs w:val="24"/>
        </w:rPr>
        <w:t xml:space="preserve"> </w:t>
      </w:r>
      <w:bookmarkEnd w:id="6"/>
      <w:r w:rsidRPr="00FF5172">
        <w:rPr>
          <w:sz w:val="24"/>
          <w:szCs w:val="24"/>
        </w:rPr>
        <w:t>- 0,5 % раствор</w:t>
      </w:r>
      <w:r w:rsidRPr="00710BA6">
        <w:rPr>
          <w:sz w:val="24"/>
          <w:szCs w:val="24"/>
        </w:rPr>
        <w:t>.</w:t>
      </w:r>
    </w:p>
    <w:p w14:paraId="5748585E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 xml:space="preserve">Кислота соляная по </w:t>
      </w:r>
      <w:bookmarkStart w:id="7" w:name="_Hlk150773671"/>
      <w:r w:rsidRPr="00710BA6">
        <w:rPr>
          <w:sz w:val="24"/>
          <w:szCs w:val="24"/>
        </w:rPr>
        <w:t>ГОСТ 3118-77</w:t>
      </w:r>
      <w:bookmarkEnd w:id="7"/>
      <w:r w:rsidRPr="00710BA6">
        <w:rPr>
          <w:sz w:val="24"/>
          <w:szCs w:val="24"/>
        </w:rPr>
        <w:t>.</w:t>
      </w:r>
    </w:p>
    <w:p w14:paraId="0D72FE52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>Ацетатный буферный раствор.</w:t>
      </w:r>
    </w:p>
    <w:p w14:paraId="0F93400C" w14:textId="77777777" w:rsidR="001428D8" w:rsidRPr="00710BA6" w:rsidRDefault="001428D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>Стандартный раствор цинка.</w:t>
      </w:r>
    </w:p>
    <w:p w14:paraId="6A59FFE0" w14:textId="77777777" w:rsidR="00EA1205" w:rsidRPr="00F83164" w:rsidRDefault="00EA1205" w:rsidP="00AD0DAF">
      <w:pPr>
        <w:ind w:firstLine="567"/>
        <w:jc w:val="both"/>
        <w:rPr>
          <w:color w:val="202020"/>
          <w:sz w:val="24"/>
          <w:szCs w:val="24"/>
          <w:shd w:val="clear" w:color="auto" w:fill="FFFFFF"/>
        </w:rPr>
      </w:pPr>
    </w:p>
    <w:p w14:paraId="1792D101" w14:textId="77777777" w:rsidR="009555A0" w:rsidRPr="00F83164" w:rsidRDefault="009555A0" w:rsidP="00AD0D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>Допускается применение других средств измерений с метрологическими характеристиками, вспомогательного оборудования, посуды, материалов с техническими характеристиками не ниже вышеуказанных и химических реактивов аналогичной или более высокой квалификации.</w:t>
      </w:r>
    </w:p>
    <w:p w14:paraId="57E063BF" w14:textId="77777777" w:rsidR="00CB1AD3" w:rsidRPr="00F83164" w:rsidRDefault="00CB1AD3" w:rsidP="00AD0D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3FA2218F" w14:textId="2B7ABC25" w:rsidR="004C7935" w:rsidRPr="00F83164" w:rsidRDefault="004C7935" w:rsidP="00AD0DAF">
      <w:pPr>
        <w:ind w:firstLine="567"/>
        <w:jc w:val="both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lastRenderedPageBreak/>
        <w:t>6 Требования безопасности и охраны окружающей среды</w:t>
      </w:r>
    </w:p>
    <w:p w14:paraId="49EE48FC" w14:textId="77777777" w:rsidR="004C7935" w:rsidRPr="00F83164" w:rsidRDefault="004C7935" w:rsidP="00AD0DAF">
      <w:pPr>
        <w:ind w:firstLine="567"/>
        <w:jc w:val="both"/>
        <w:rPr>
          <w:b/>
          <w:sz w:val="24"/>
          <w:szCs w:val="24"/>
        </w:rPr>
      </w:pPr>
    </w:p>
    <w:p w14:paraId="72E3684C" w14:textId="370E00FC" w:rsidR="007E3BBC" w:rsidRPr="00710BA6" w:rsidRDefault="007E3BBC" w:rsidP="00AD0D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710BA6">
        <w:rPr>
          <w:sz w:val="24"/>
          <w:szCs w:val="24"/>
        </w:rPr>
        <w:t>.1</w:t>
      </w:r>
      <w:proofErr w:type="gramStart"/>
      <w:r w:rsidRPr="00710BA6">
        <w:rPr>
          <w:sz w:val="24"/>
          <w:szCs w:val="24"/>
        </w:rPr>
        <w:t xml:space="preserve"> П</w:t>
      </w:r>
      <w:proofErr w:type="gramEnd"/>
      <w:r w:rsidRPr="00710BA6">
        <w:rPr>
          <w:sz w:val="24"/>
          <w:szCs w:val="24"/>
        </w:rPr>
        <w:t>ри выполнении измерений соблюдают:</w:t>
      </w:r>
    </w:p>
    <w:p w14:paraId="1925279E" w14:textId="77777777" w:rsidR="007E3BBC" w:rsidRPr="00710BA6" w:rsidRDefault="007E3BBC" w:rsidP="00AD0DAF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>общие требования безопасности по ГОСТ 12.1.007;</w:t>
      </w:r>
    </w:p>
    <w:p w14:paraId="416DA38D" w14:textId="77777777" w:rsidR="007E3BBC" w:rsidRPr="00710BA6" w:rsidRDefault="007E3BBC" w:rsidP="00AD0DAF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>требования электробезопасности при работе с электроустановками по                          ГОСТ 12.2.007;</w:t>
      </w:r>
    </w:p>
    <w:p w14:paraId="2628392F" w14:textId="77777777" w:rsidR="007E3BBC" w:rsidRPr="00710BA6" w:rsidRDefault="007E3BBC" w:rsidP="00AD0DAF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>требования по пожарной безопасности по ГОСТ 12.1.004;</w:t>
      </w:r>
    </w:p>
    <w:p w14:paraId="70267532" w14:textId="77777777" w:rsidR="007E3BBC" w:rsidRPr="00710BA6" w:rsidRDefault="007E3BBC" w:rsidP="00AD0DAF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>правила по технике безопасности, указанные в инструкции по эксплуатации спектрофотометра;</w:t>
      </w:r>
    </w:p>
    <w:p w14:paraId="0E6AF70D" w14:textId="77777777" w:rsidR="007E3BBC" w:rsidRPr="00710BA6" w:rsidRDefault="007E3BBC" w:rsidP="00AD0DAF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 xml:space="preserve">инструкцию по технике безопасности, действующую в лаборатории. </w:t>
      </w:r>
    </w:p>
    <w:p w14:paraId="3894792D" w14:textId="2F488C01" w:rsidR="007E3BBC" w:rsidRPr="00710BA6" w:rsidRDefault="007E3BBC" w:rsidP="00AD0DAF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6</w:t>
      </w:r>
      <w:r w:rsidRPr="00710BA6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710BA6">
        <w:rPr>
          <w:sz w:val="24"/>
          <w:szCs w:val="24"/>
        </w:rPr>
        <w:t xml:space="preserve"> Неиспользованные реактивы и отработанные растворы утилизируют в порядке, установленном в лаборатории. </w:t>
      </w:r>
    </w:p>
    <w:p w14:paraId="5D5D573D" w14:textId="77777777" w:rsidR="00745943" w:rsidRPr="00F83164" w:rsidRDefault="00745943" w:rsidP="00AD0DAF">
      <w:pPr>
        <w:pStyle w:val="formattext"/>
        <w:spacing w:before="0" w:beforeAutospacing="0" w:after="0" w:afterAutospacing="0"/>
        <w:ind w:firstLine="567"/>
        <w:jc w:val="both"/>
        <w:rPr>
          <w:color w:val="202020"/>
        </w:rPr>
      </w:pPr>
    </w:p>
    <w:p w14:paraId="4061C660" w14:textId="646D60C6" w:rsidR="004C7935" w:rsidRPr="00F83164" w:rsidRDefault="004C7935" w:rsidP="00AD0DAF">
      <w:pPr>
        <w:ind w:firstLine="567"/>
        <w:jc w:val="both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t>7 Требования к квалификации операторов</w:t>
      </w:r>
    </w:p>
    <w:p w14:paraId="02041836" w14:textId="77777777" w:rsidR="004C7935" w:rsidRPr="00F83164" w:rsidRDefault="004C7935" w:rsidP="00AD0DAF">
      <w:pPr>
        <w:ind w:firstLine="567"/>
        <w:jc w:val="both"/>
        <w:rPr>
          <w:b/>
          <w:sz w:val="24"/>
          <w:szCs w:val="24"/>
        </w:rPr>
      </w:pPr>
    </w:p>
    <w:p w14:paraId="4D75DF6E" w14:textId="77777777" w:rsidR="00A271B8" w:rsidRPr="00710BA6" w:rsidRDefault="00A271B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>К выполнению измерений и обработке их результатов допускают лиц, отвечающих квалификационным требованиям и получивших допуск к работе в порядке, установленном в лаборатории.</w:t>
      </w:r>
    </w:p>
    <w:p w14:paraId="0A3C0692" w14:textId="77777777" w:rsidR="004C7935" w:rsidRPr="00F83164" w:rsidRDefault="004C7935" w:rsidP="00AD0DAF">
      <w:pPr>
        <w:ind w:firstLine="567"/>
        <w:jc w:val="both"/>
        <w:rPr>
          <w:b/>
          <w:sz w:val="24"/>
          <w:szCs w:val="24"/>
        </w:rPr>
      </w:pPr>
    </w:p>
    <w:p w14:paraId="3BD4BE2B" w14:textId="0781D58C" w:rsidR="004C7935" w:rsidRPr="00F83164" w:rsidRDefault="004C7935" w:rsidP="00AD0DAF">
      <w:pPr>
        <w:ind w:firstLine="567"/>
        <w:jc w:val="both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t>8 Условия проведения измерений</w:t>
      </w:r>
    </w:p>
    <w:p w14:paraId="6B905B20" w14:textId="77777777" w:rsidR="004C7935" w:rsidRPr="00F83164" w:rsidRDefault="004C7935" w:rsidP="00AD0DAF">
      <w:pPr>
        <w:ind w:firstLine="567"/>
        <w:jc w:val="both"/>
        <w:rPr>
          <w:sz w:val="24"/>
          <w:szCs w:val="24"/>
        </w:rPr>
      </w:pPr>
    </w:p>
    <w:p w14:paraId="17EEA73A" w14:textId="77777777" w:rsidR="00A271B8" w:rsidRDefault="00A271B8" w:rsidP="00AD0DAF">
      <w:pPr>
        <w:ind w:firstLine="567"/>
        <w:jc w:val="both"/>
        <w:rPr>
          <w:sz w:val="24"/>
          <w:szCs w:val="24"/>
        </w:rPr>
      </w:pPr>
      <w:r w:rsidRPr="00710BA6">
        <w:rPr>
          <w:sz w:val="24"/>
          <w:szCs w:val="24"/>
        </w:rPr>
        <w:t xml:space="preserve">При выполнении измерений в лаборатории соблюдают следующие условия окружающей среды: </w:t>
      </w:r>
    </w:p>
    <w:p w14:paraId="39922606" w14:textId="77777777" w:rsidR="00A271B8" w:rsidRDefault="00A271B8" w:rsidP="00AD0D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10BA6">
        <w:rPr>
          <w:sz w:val="24"/>
          <w:szCs w:val="24"/>
        </w:rPr>
        <w:t>температура воздуха (20 ± 5) º</w:t>
      </w:r>
      <w:proofErr w:type="gramStart"/>
      <w:r w:rsidRPr="00710BA6">
        <w:rPr>
          <w:sz w:val="24"/>
          <w:szCs w:val="24"/>
        </w:rPr>
        <w:t>С</w:t>
      </w:r>
      <w:proofErr w:type="gramEnd"/>
      <w:r w:rsidRPr="00710BA6">
        <w:rPr>
          <w:sz w:val="24"/>
          <w:szCs w:val="24"/>
        </w:rPr>
        <w:t xml:space="preserve">; </w:t>
      </w:r>
    </w:p>
    <w:p w14:paraId="36C998BC" w14:textId="77777777" w:rsidR="00A271B8" w:rsidRDefault="00A271B8" w:rsidP="00AD0D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10BA6">
        <w:rPr>
          <w:sz w:val="24"/>
          <w:szCs w:val="24"/>
        </w:rPr>
        <w:t xml:space="preserve">атмосферное давление от 84,0 до 106,7 кПа; </w:t>
      </w:r>
    </w:p>
    <w:p w14:paraId="6EF534FE" w14:textId="77777777" w:rsidR="00A271B8" w:rsidRPr="00710BA6" w:rsidRDefault="00A271B8" w:rsidP="00AD0D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10BA6">
        <w:rPr>
          <w:sz w:val="24"/>
          <w:szCs w:val="24"/>
        </w:rPr>
        <w:t>влажность воздуха не более 80 % при температуре 25 ºС.</w:t>
      </w:r>
    </w:p>
    <w:p w14:paraId="4367659C" w14:textId="77777777" w:rsidR="00745943" w:rsidRPr="00F83164" w:rsidRDefault="00745943" w:rsidP="00AD0DAF">
      <w:pPr>
        <w:ind w:firstLine="567"/>
        <w:jc w:val="center"/>
        <w:rPr>
          <w:b/>
          <w:sz w:val="24"/>
          <w:szCs w:val="24"/>
        </w:rPr>
      </w:pPr>
    </w:p>
    <w:p w14:paraId="16BA276E" w14:textId="77777777" w:rsidR="00A271B8" w:rsidRPr="00581DBC" w:rsidRDefault="00A271B8" w:rsidP="00AD0DA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581DBC">
        <w:rPr>
          <w:b/>
          <w:sz w:val="24"/>
          <w:szCs w:val="24"/>
        </w:rPr>
        <w:t xml:space="preserve"> Отбор </w:t>
      </w:r>
      <w:r>
        <w:rPr>
          <w:b/>
          <w:sz w:val="24"/>
          <w:szCs w:val="24"/>
        </w:rPr>
        <w:t>образцов</w:t>
      </w:r>
      <w:r w:rsidRPr="00581DBC">
        <w:rPr>
          <w:b/>
          <w:sz w:val="24"/>
          <w:szCs w:val="24"/>
        </w:rPr>
        <w:t xml:space="preserve"> и подготовка аналитической пробы</w:t>
      </w:r>
    </w:p>
    <w:p w14:paraId="7E87752F" w14:textId="77777777" w:rsidR="00A271B8" w:rsidRPr="00581DBC" w:rsidRDefault="00A271B8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2DA77E31" w14:textId="77777777" w:rsidR="00A271B8" w:rsidRDefault="00A271B8" w:rsidP="00AD0DAF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 w:rsidRPr="00BF5FB4">
        <w:rPr>
          <w:bCs/>
          <w:sz w:val="24"/>
          <w:szCs w:val="24"/>
        </w:rPr>
        <w:t>9.1</w:t>
      </w:r>
      <w:proofErr w:type="gramStart"/>
      <w:r w:rsidRPr="00BF5FB4">
        <w:rPr>
          <w:bCs/>
          <w:sz w:val="24"/>
          <w:szCs w:val="24"/>
        </w:rPr>
        <w:t xml:space="preserve"> </w:t>
      </w:r>
      <w:r w:rsidRPr="00920602">
        <w:rPr>
          <w:bCs/>
          <w:sz w:val="24"/>
          <w:szCs w:val="24"/>
        </w:rPr>
        <w:t>Д</w:t>
      </w:r>
      <w:proofErr w:type="gramEnd"/>
      <w:r w:rsidRPr="00920602">
        <w:rPr>
          <w:bCs/>
          <w:sz w:val="24"/>
          <w:szCs w:val="24"/>
        </w:rPr>
        <w:t>ля испытания отбирают количество изделий, необходимое для получения 100 см</w:t>
      </w:r>
      <w:r w:rsidRPr="00920602">
        <w:rPr>
          <w:bCs/>
          <w:sz w:val="24"/>
          <w:szCs w:val="24"/>
          <w:vertAlign w:val="superscript"/>
        </w:rPr>
        <w:t>3</w:t>
      </w:r>
      <w:r w:rsidRPr="00920602">
        <w:rPr>
          <w:bCs/>
          <w:sz w:val="24"/>
          <w:szCs w:val="24"/>
        </w:rPr>
        <w:t xml:space="preserve"> вытяжки, исходя из соотношения площади поверхности образца к объему модельной среды 1:1.</w:t>
      </w:r>
    </w:p>
    <w:p w14:paraId="0DA0E9DB" w14:textId="77777777" w:rsidR="00A271B8" w:rsidRPr="00BF5FB4" w:rsidRDefault="00A271B8" w:rsidP="00AD0DAF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9.2</w:t>
      </w:r>
      <w:proofErr w:type="gramStart"/>
      <w:r>
        <w:rPr>
          <w:bCs/>
          <w:sz w:val="24"/>
          <w:szCs w:val="24"/>
        </w:rPr>
        <w:t xml:space="preserve"> </w:t>
      </w:r>
      <w:r w:rsidRPr="00BF5FB4">
        <w:rPr>
          <w:bCs/>
          <w:sz w:val="24"/>
          <w:szCs w:val="24"/>
        </w:rPr>
        <w:t>П</w:t>
      </w:r>
      <w:proofErr w:type="gramEnd"/>
      <w:r w:rsidRPr="00BF5FB4">
        <w:rPr>
          <w:bCs/>
          <w:sz w:val="24"/>
          <w:szCs w:val="24"/>
        </w:rPr>
        <w:t>еред испытанием промывают образцы проточной водой в течение 10 мин, ополаскивают дистиллированной водой и кипятят в круглодонной колбе (10 ± 1) мин в дистиллированной воде. Объем воды</w:t>
      </w:r>
      <w:r>
        <w:rPr>
          <w:bCs/>
          <w:sz w:val="24"/>
          <w:szCs w:val="24"/>
        </w:rPr>
        <w:t xml:space="preserve"> </w:t>
      </w:r>
      <w:r w:rsidRPr="00BF5FB4">
        <w:rPr>
          <w:bCs/>
          <w:sz w:val="24"/>
          <w:szCs w:val="24"/>
        </w:rPr>
        <w:t>должен быть таким, чтобы образцы были полностью покрыты водой. После кипячения ополаскивают образцы дистиллированной водой и до испытания хранят в эксикаторе.</w:t>
      </w:r>
    </w:p>
    <w:p w14:paraId="7138380B" w14:textId="77777777" w:rsidR="00A271B8" w:rsidRPr="00920602" w:rsidRDefault="00A271B8" w:rsidP="00AD0DAF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 w:rsidRPr="00920602">
        <w:rPr>
          <w:bCs/>
          <w:sz w:val="24"/>
          <w:szCs w:val="24"/>
        </w:rPr>
        <w:t>9.2 П</w:t>
      </w:r>
      <w:r>
        <w:rPr>
          <w:bCs/>
          <w:sz w:val="24"/>
          <w:szCs w:val="24"/>
        </w:rPr>
        <w:t>риготовление вытяжки:</w:t>
      </w:r>
    </w:p>
    <w:p w14:paraId="14CAF4C3" w14:textId="77777777" w:rsidR="00A271B8" w:rsidRPr="00920602" w:rsidRDefault="00A271B8" w:rsidP="00AD0DAF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</w:t>
      </w:r>
      <w:r w:rsidRPr="00920602">
        <w:rPr>
          <w:bCs/>
          <w:sz w:val="24"/>
          <w:szCs w:val="24"/>
        </w:rPr>
        <w:t>пределяют площадь поверхности образца подходящим способом в зависимости от вида изделия.</w:t>
      </w:r>
    </w:p>
    <w:p w14:paraId="491C8C92" w14:textId="77777777" w:rsidR="00A271B8" w:rsidRPr="00920602" w:rsidRDefault="00A271B8" w:rsidP="00AD0DAF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Pr="00920602">
        <w:rPr>
          <w:bCs/>
          <w:sz w:val="24"/>
          <w:szCs w:val="24"/>
        </w:rPr>
        <w:t>омещают образцы в стеклянный сосуд для экстракции, добавляют (100 ± 1) см</w:t>
      </w:r>
      <w:r w:rsidRPr="00920602">
        <w:rPr>
          <w:bCs/>
          <w:sz w:val="24"/>
          <w:szCs w:val="24"/>
          <w:vertAlign w:val="superscript"/>
        </w:rPr>
        <w:t>3</w:t>
      </w:r>
      <w:r w:rsidRPr="00920602">
        <w:rPr>
          <w:bCs/>
          <w:sz w:val="24"/>
          <w:szCs w:val="24"/>
        </w:rPr>
        <w:t xml:space="preserve"> дистиллированной воды таким образом, чтобы они были полностью покрыты водой, и выдерживают в течение (24,0 ± 0,5) ч при температуре (40 ± 2) °C.</w:t>
      </w:r>
    </w:p>
    <w:p w14:paraId="29D2A8BB" w14:textId="77777777" w:rsidR="004C7935" w:rsidRDefault="004C7935" w:rsidP="00AD0DAF">
      <w:pPr>
        <w:shd w:val="clear" w:color="auto" w:fill="FFFFFF"/>
        <w:tabs>
          <w:tab w:val="left" w:pos="7020"/>
        </w:tabs>
        <w:ind w:firstLine="567"/>
        <w:rPr>
          <w:sz w:val="24"/>
          <w:szCs w:val="24"/>
        </w:rPr>
      </w:pPr>
    </w:p>
    <w:p w14:paraId="6A2B0515" w14:textId="77777777" w:rsidR="00AD0DAF" w:rsidRDefault="00AD0DAF" w:rsidP="00AD0DAF">
      <w:pPr>
        <w:shd w:val="clear" w:color="auto" w:fill="FFFFFF"/>
        <w:tabs>
          <w:tab w:val="left" w:pos="7020"/>
        </w:tabs>
        <w:ind w:firstLine="567"/>
        <w:rPr>
          <w:sz w:val="24"/>
          <w:szCs w:val="24"/>
        </w:rPr>
      </w:pPr>
    </w:p>
    <w:p w14:paraId="2D81CC41" w14:textId="77777777" w:rsidR="00AD0DAF" w:rsidRDefault="00AD0DAF" w:rsidP="00AD0DAF">
      <w:pPr>
        <w:shd w:val="clear" w:color="auto" w:fill="FFFFFF"/>
        <w:tabs>
          <w:tab w:val="left" w:pos="7020"/>
        </w:tabs>
        <w:ind w:firstLine="567"/>
        <w:rPr>
          <w:sz w:val="24"/>
          <w:szCs w:val="24"/>
        </w:rPr>
      </w:pPr>
    </w:p>
    <w:p w14:paraId="0B17CACC" w14:textId="77777777" w:rsidR="00AD0DAF" w:rsidRDefault="00AD0DAF" w:rsidP="00AD0DAF">
      <w:pPr>
        <w:shd w:val="clear" w:color="auto" w:fill="FFFFFF"/>
        <w:tabs>
          <w:tab w:val="left" w:pos="7020"/>
        </w:tabs>
        <w:ind w:firstLine="567"/>
        <w:rPr>
          <w:sz w:val="24"/>
          <w:szCs w:val="24"/>
        </w:rPr>
      </w:pPr>
    </w:p>
    <w:p w14:paraId="610021A3" w14:textId="77777777" w:rsidR="00AD0DAF" w:rsidRDefault="00AD0DAF" w:rsidP="00AD0DAF">
      <w:pPr>
        <w:shd w:val="clear" w:color="auto" w:fill="FFFFFF"/>
        <w:tabs>
          <w:tab w:val="left" w:pos="7020"/>
        </w:tabs>
        <w:ind w:firstLine="567"/>
        <w:rPr>
          <w:sz w:val="24"/>
          <w:szCs w:val="24"/>
        </w:rPr>
      </w:pPr>
    </w:p>
    <w:p w14:paraId="6491511B" w14:textId="77777777" w:rsidR="00AD0DAF" w:rsidRPr="00F83164" w:rsidRDefault="00AD0DAF" w:rsidP="00AD0DAF">
      <w:pPr>
        <w:shd w:val="clear" w:color="auto" w:fill="FFFFFF"/>
        <w:tabs>
          <w:tab w:val="left" w:pos="7020"/>
        </w:tabs>
        <w:ind w:firstLine="567"/>
        <w:rPr>
          <w:sz w:val="24"/>
          <w:szCs w:val="24"/>
        </w:rPr>
      </w:pPr>
    </w:p>
    <w:p w14:paraId="119FDB30" w14:textId="595AEC11" w:rsidR="004C7935" w:rsidRPr="00F83164" w:rsidRDefault="004C7935" w:rsidP="00AD0DAF">
      <w:pPr>
        <w:ind w:firstLine="567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lastRenderedPageBreak/>
        <w:t>10. Подготовка к выполнению измерений</w:t>
      </w:r>
    </w:p>
    <w:p w14:paraId="29CBDE12" w14:textId="77777777" w:rsidR="004C7935" w:rsidRPr="00F83164" w:rsidRDefault="004C7935" w:rsidP="00AD0DAF">
      <w:pPr>
        <w:ind w:firstLine="567"/>
        <w:jc w:val="center"/>
        <w:rPr>
          <w:b/>
          <w:sz w:val="24"/>
          <w:szCs w:val="24"/>
        </w:rPr>
      </w:pPr>
    </w:p>
    <w:p w14:paraId="72524BB3" w14:textId="1A5CF51C" w:rsidR="00A271B8" w:rsidRPr="00710BA6" w:rsidRDefault="00A271B8" w:rsidP="00AD0DAF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Pr="00710BA6">
        <w:rPr>
          <w:rFonts w:ascii="Times New Roman" w:hAnsi="Times New Roman" w:cs="Times New Roman"/>
          <w:b/>
          <w:sz w:val="24"/>
          <w:szCs w:val="24"/>
          <w:lang w:val="ru-RU"/>
        </w:rPr>
        <w:t>.1 Требования к приготовлению растворов реактивов</w:t>
      </w:r>
    </w:p>
    <w:p w14:paraId="5A2F100E" w14:textId="77777777" w:rsidR="00A271B8" w:rsidRPr="00710BA6" w:rsidRDefault="00A271B8" w:rsidP="00AD0D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A87D701" w14:textId="2C7A1040" w:rsidR="00A271B8" w:rsidRPr="00710BA6" w:rsidRDefault="00A271B8" w:rsidP="00AD0DAF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710BA6">
        <w:rPr>
          <w:rFonts w:ascii="Times New Roman" w:hAnsi="Times New Roman" w:cs="Times New Roman"/>
          <w:sz w:val="24"/>
          <w:szCs w:val="24"/>
        </w:rPr>
        <w:t>.1.1</w:t>
      </w:r>
      <w:proofErr w:type="gramStart"/>
      <w:r w:rsidRPr="00710BA6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710BA6">
        <w:rPr>
          <w:rFonts w:ascii="Times New Roman" w:hAnsi="Times New Roman" w:cs="Times New Roman"/>
          <w:sz w:val="24"/>
          <w:szCs w:val="24"/>
        </w:rPr>
        <w:t>ри приготовлении и применении растворов соблюдают общие требования по ГОСТ 27025</w:t>
      </w:r>
      <w:r w:rsidRPr="00710BA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10BA6">
        <w:rPr>
          <w:rFonts w:ascii="Times New Roman" w:hAnsi="Times New Roman" w:cs="Times New Roman"/>
          <w:sz w:val="24"/>
          <w:szCs w:val="24"/>
        </w:rPr>
        <w:t>ГОСТ 4517.</w:t>
      </w:r>
      <w:r w:rsidRPr="00710B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8502D1D" w14:textId="58814709" w:rsidR="00A271B8" w:rsidRPr="00710BA6" w:rsidRDefault="00A271B8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710BA6">
        <w:rPr>
          <w:sz w:val="24"/>
          <w:szCs w:val="24"/>
        </w:rPr>
        <w:t>.1.2 Приготовление ацетатного буферного раствора</w:t>
      </w:r>
    </w:p>
    <w:p w14:paraId="26DF6CA8" w14:textId="77777777" w:rsidR="00A271B8" w:rsidRPr="00710BA6" w:rsidRDefault="00A271B8" w:rsidP="00AD0DAF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10BA6">
        <w:rPr>
          <w:rFonts w:ascii="Times New Roman" w:hAnsi="Times New Roman" w:cs="Times New Roman"/>
          <w:sz w:val="24"/>
          <w:szCs w:val="24"/>
          <w:lang w:val="ru-RU" w:eastAsia="ru-RU"/>
        </w:rPr>
        <w:t>15 г уксуснокислого натрия, растворяют в 3 см</w:t>
      </w:r>
      <w:r w:rsidRPr="00710BA6">
        <w:rPr>
          <w:rFonts w:ascii="Times New Roman" w:hAnsi="Times New Roman" w:cs="Times New Roman"/>
          <w:sz w:val="24"/>
          <w:szCs w:val="24"/>
          <w:vertAlign w:val="superscript"/>
          <w:lang w:val="ru-RU" w:eastAsia="ru-RU"/>
        </w:rPr>
        <w:t>3</w:t>
      </w:r>
      <w:r w:rsidRPr="00710BA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концентрированной уксусной кислоты в мерной колбе вместимостью 100 см</w:t>
      </w:r>
      <w:r w:rsidRPr="00710BA6">
        <w:rPr>
          <w:rFonts w:ascii="Times New Roman" w:hAnsi="Times New Roman" w:cs="Times New Roman"/>
          <w:sz w:val="24"/>
          <w:szCs w:val="24"/>
          <w:vertAlign w:val="superscript"/>
          <w:lang w:val="ru-RU" w:eastAsia="ru-RU"/>
        </w:rPr>
        <w:t>3</w:t>
      </w:r>
      <w:r w:rsidRPr="00710BA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доводят объем раствора дистиллированной водой до метки, перемешивают. </w:t>
      </w:r>
    </w:p>
    <w:p w14:paraId="64582892" w14:textId="7A356483" w:rsidR="00A271B8" w:rsidRPr="00710BA6" w:rsidRDefault="00A271B8" w:rsidP="00AD0DAF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710BA6">
        <w:rPr>
          <w:rFonts w:ascii="Times New Roman" w:hAnsi="Times New Roman" w:cs="Times New Roman"/>
          <w:sz w:val="24"/>
          <w:szCs w:val="24"/>
          <w:lang w:val="ru-RU"/>
        </w:rPr>
        <w:t>.1.3 Приготовление с</w:t>
      </w:r>
      <w:proofErr w:type="spellStart"/>
      <w:r w:rsidRPr="00710BA6">
        <w:rPr>
          <w:rFonts w:ascii="Times New Roman" w:hAnsi="Times New Roman" w:cs="Times New Roman"/>
          <w:color w:val="000000"/>
          <w:sz w:val="24"/>
          <w:szCs w:val="24"/>
        </w:rPr>
        <w:t>тандартн</w:t>
      </w:r>
      <w:r w:rsidRPr="00710B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</w:t>
      </w:r>
      <w:proofErr w:type="spellEnd"/>
      <w:r w:rsidRPr="00710BA6">
        <w:rPr>
          <w:rFonts w:ascii="Times New Roman" w:hAnsi="Times New Roman" w:cs="Times New Roman"/>
          <w:color w:val="000000"/>
          <w:sz w:val="24"/>
          <w:szCs w:val="24"/>
        </w:rPr>
        <w:t xml:space="preserve"> раствор</w:t>
      </w:r>
      <w:r w:rsidRPr="00710B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710BA6">
        <w:rPr>
          <w:rFonts w:ascii="Times New Roman" w:hAnsi="Times New Roman" w:cs="Times New Roman"/>
          <w:color w:val="000000"/>
          <w:sz w:val="24"/>
          <w:szCs w:val="24"/>
        </w:rPr>
        <w:t xml:space="preserve"> цинка</w:t>
      </w:r>
    </w:p>
    <w:p w14:paraId="25194414" w14:textId="77777777" w:rsidR="00A271B8" w:rsidRPr="00710BA6" w:rsidRDefault="00A271B8" w:rsidP="00AD0DAF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710BA6">
        <w:rPr>
          <w:bCs/>
          <w:sz w:val="24"/>
          <w:szCs w:val="24"/>
        </w:rPr>
        <w:t xml:space="preserve">Растворяют 0,1 г металлического цинка в 2 </w:t>
      </w:r>
      <w:r w:rsidRPr="00710BA6">
        <w:rPr>
          <w:sz w:val="24"/>
          <w:szCs w:val="24"/>
        </w:rPr>
        <w:t>см</w:t>
      </w:r>
      <w:r w:rsidRPr="00710BA6">
        <w:rPr>
          <w:sz w:val="24"/>
          <w:szCs w:val="24"/>
          <w:vertAlign w:val="superscript"/>
        </w:rPr>
        <w:t>3</w:t>
      </w:r>
      <w:r w:rsidRPr="00710BA6">
        <w:rPr>
          <w:bCs/>
          <w:sz w:val="24"/>
          <w:szCs w:val="24"/>
        </w:rPr>
        <w:t xml:space="preserve"> концентрированной соляной кислоты. Раствор осторожно переносят в мерную колбу, вместимостью 1000 </w:t>
      </w:r>
      <w:r w:rsidRPr="00710BA6">
        <w:rPr>
          <w:sz w:val="24"/>
          <w:szCs w:val="24"/>
        </w:rPr>
        <w:t>см</w:t>
      </w:r>
      <w:r w:rsidRPr="00710BA6">
        <w:rPr>
          <w:sz w:val="24"/>
          <w:szCs w:val="24"/>
          <w:vertAlign w:val="superscript"/>
        </w:rPr>
        <w:t>3</w:t>
      </w:r>
      <w:r w:rsidRPr="00710BA6">
        <w:rPr>
          <w:bCs/>
          <w:sz w:val="24"/>
          <w:szCs w:val="24"/>
        </w:rPr>
        <w:t xml:space="preserve"> и доводят до метки дистиллированной водой. Затем 25 </w:t>
      </w:r>
      <w:r w:rsidRPr="00710BA6">
        <w:rPr>
          <w:sz w:val="24"/>
          <w:szCs w:val="24"/>
        </w:rPr>
        <w:t>см</w:t>
      </w:r>
      <w:r w:rsidRPr="00710BA6">
        <w:rPr>
          <w:sz w:val="24"/>
          <w:szCs w:val="24"/>
          <w:vertAlign w:val="superscript"/>
        </w:rPr>
        <w:t>3</w:t>
      </w:r>
      <w:r w:rsidRPr="00710BA6">
        <w:rPr>
          <w:bCs/>
          <w:sz w:val="24"/>
          <w:szCs w:val="24"/>
        </w:rPr>
        <w:t xml:space="preserve"> полученного раствора переносят в мерную колбу, вместимостью 100 </w:t>
      </w:r>
      <w:r w:rsidRPr="00710BA6">
        <w:rPr>
          <w:sz w:val="24"/>
          <w:szCs w:val="24"/>
        </w:rPr>
        <w:t>см</w:t>
      </w:r>
      <w:r w:rsidRPr="00710BA6">
        <w:rPr>
          <w:sz w:val="24"/>
          <w:szCs w:val="24"/>
          <w:vertAlign w:val="superscript"/>
        </w:rPr>
        <w:t>3</w:t>
      </w:r>
      <w:r w:rsidRPr="00710BA6">
        <w:rPr>
          <w:bCs/>
          <w:sz w:val="24"/>
          <w:szCs w:val="24"/>
        </w:rPr>
        <w:t>, и доводят до метки дистиллированной водой.</w:t>
      </w:r>
    </w:p>
    <w:p w14:paraId="55558157" w14:textId="77777777" w:rsidR="00A271B8" w:rsidRPr="00710BA6" w:rsidRDefault="00A271B8" w:rsidP="00AD0DAF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710BA6">
        <w:rPr>
          <w:bCs/>
          <w:sz w:val="24"/>
          <w:szCs w:val="24"/>
        </w:rPr>
        <w:t xml:space="preserve">В 1 </w:t>
      </w:r>
      <w:r w:rsidRPr="00710BA6">
        <w:rPr>
          <w:sz w:val="24"/>
          <w:szCs w:val="24"/>
        </w:rPr>
        <w:t>см</w:t>
      </w:r>
      <w:r w:rsidRPr="00710BA6">
        <w:rPr>
          <w:sz w:val="24"/>
          <w:szCs w:val="24"/>
          <w:vertAlign w:val="superscript"/>
        </w:rPr>
        <w:t>3</w:t>
      </w:r>
      <w:r w:rsidRPr="00710BA6">
        <w:rPr>
          <w:bCs/>
          <w:sz w:val="24"/>
          <w:szCs w:val="24"/>
        </w:rPr>
        <w:t xml:space="preserve"> приготовленного раствора содержится 25 мкг цинка. Стандартный раствор цинка можно приготовить другим путем, используя хорошо растворимую соль цинка.</w:t>
      </w:r>
    </w:p>
    <w:p w14:paraId="4C4FCAC9" w14:textId="77777777" w:rsidR="00A271B8" w:rsidRDefault="00A271B8" w:rsidP="00AD0DA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</w:p>
    <w:p w14:paraId="2C23553E" w14:textId="2CDC67EF" w:rsidR="00A271B8" w:rsidRPr="00D94CD7" w:rsidRDefault="00AD0DAF" w:rsidP="00AD0DA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A271B8" w:rsidRPr="00D94CD7">
        <w:rPr>
          <w:b/>
          <w:sz w:val="24"/>
          <w:szCs w:val="24"/>
        </w:rPr>
        <w:t xml:space="preserve">.2 </w:t>
      </w:r>
      <w:r w:rsidR="00A271B8" w:rsidRPr="00BF5FB4">
        <w:rPr>
          <w:b/>
          <w:sz w:val="24"/>
          <w:szCs w:val="24"/>
        </w:rPr>
        <w:t>Построение калибровочного графика</w:t>
      </w:r>
    </w:p>
    <w:p w14:paraId="6289E54B" w14:textId="77777777" w:rsidR="00A271B8" w:rsidRPr="00D94CD7" w:rsidRDefault="00A271B8" w:rsidP="00AD0DAF">
      <w:pPr>
        <w:shd w:val="clear" w:color="auto" w:fill="FFFFFF"/>
        <w:tabs>
          <w:tab w:val="left" w:pos="6360"/>
        </w:tabs>
        <w:ind w:firstLine="567"/>
        <w:jc w:val="both"/>
        <w:rPr>
          <w:sz w:val="24"/>
          <w:szCs w:val="24"/>
        </w:rPr>
      </w:pPr>
    </w:p>
    <w:p w14:paraId="5F2E49CF" w14:textId="5A9E44C9" w:rsidR="00A271B8" w:rsidRPr="00BF5FB4" w:rsidRDefault="00AD0DAF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bookmarkStart w:id="8" w:name="_Hlk150775566"/>
      <w:r>
        <w:rPr>
          <w:sz w:val="24"/>
          <w:szCs w:val="24"/>
        </w:rPr>
        <w:t>10.2.1</w:t>
      </w:r>
      <w:proofErr w:type="gramStart"/>
      <w:r>
        <w:rPr>
          <w:sz w:val="24"/>
          <w:szCs w:val="24"/>
        </w:rPr>
        <w:t xml:space="preserve"> </w:t>
      </w:r>
      <w:r w:rsidR="00A271B8" w:rsidRPr="00BF5FB4">
        <w:rPr>
          <w:sz w:val="24"/>
          <w:szCs w:val="24"/>
        </w:rPr>
        <w:t>В</w:t>
      </w:r>
      <w:proofErr w:type="gramEnd"/>
      <w:r w:rsidR="00A271B8" w:rsidRPr="00BF5FB4">
        <w:rPr>
          <w:sz w:val="24"/>
          <w:szCs w:val="24"/>
        </w:rPr>
        <w:t xml:space="preserve"> мерные колбы, вместимостью 25 </w:t>
      </w:r>
      <w:r w:rsidR="00A271B8">
        <w:rPr>
          <w:sz w:val="24"/>
          <w:szCs w:val="24"/>
        </w:rPr>
        <w:t>см</w:t>
      </w:r>
      <w:r w:rsidR="00A271B8" w:rsidRPr="00BF5FB4">
        <w:rPr>
          <w:sz w:val="24"/>
          <w:szCs w:val="24"/>
          <w:vertAlign w:val="superscript"/>
        </w:rPr>
        <w:t>3</w:t>
      </w:r>
      <w:r w:rsidR="00A271B8" w:rsidRPr="00BF5FB4">
        <w:rPr>
          <w:sz w:val="24"/>
          <w:szCs w:val="24"/>
        </w:rPr>
        <w:t xml:space="preserve">, последовательно переносят 0,5; 1,0; 1,5; 2,0 </w:t>
      </w:r>
      <w:r w:rsidR="00A271B8">
        <w:rPr>
          <w:sz w:val="24"/>
          <w:szCs w:val="24"/>
        </w:rPr>
        <w:t>см</w:t>
      </w:r>
      <w:r w:rsidR="00A271B8" w:rsidRPr="00BF5FB4">
        <w:rPr>
          <w:sz w:val="24"/>
          <w:szCs w:val="24"/>
          <w:vertAlign w:val="superscript"/>
        </w:rPr>
        <w:t>3</w:t>
      </w:r>
      <w:r w:rsidR="00A271B8" w:rsidRPr="00BF5FB4">
        <w:rPr>
          <w:sz w:val="24"/>
          <w:szCs w:val="24"/>
        </w:rPr>
        <w:t xml:space="preserve"> и т.д. стандартного раствора цинка, добавляют последовательно 0,1 - 0,2 </w:t>
      </w:r>
      <w:r w:rsidR="00A271B8">
        <w:rPr>
          <w:sz w:val="24"/>
          <w:szCs w:val="24"/>
        </w:rPr>
        <w:t>см</w:t>
      </w:r>
      <w:r w:rsidR="00A271B8" w:rsidRPr="00BF5FB4">
        <w:rPr>
          <w:sz w:val="24"/>
          <w:szCs w:val="24"/>
          <w:vertAlign w:val="superscript"/>
        </w:rPr>
        <w:t>3</w:t>
      </w:r>
      <w:r w:rsidR="00A271B8" w:rsidRPr="00BF5FB4">
        <w:rPr>
          <w:sz w:val="24"/>
          <w:szCs w:val="24"/>
        </w:rPr>
        <w:t xml:space="preserve"> 5 % раствора уротропина (нейтрализуют до рН 4,5 - 5,0), 3 </w:t>
      </w:r>
      <w:r w:rsidR="00A271B8">
        <w:rPr>
          <w:sz w:val="24"/>
          <w:szCs w:val="24"/>
        </w:rPr>
        <w:t>см</w:t>
      </w:r>
      <w:r w:rsidR="00A271B8" w:rsidRPr="00BF5FB4">
        <w:rPr>
          <w:sz w:val="24"/>
          <w:szCs w:val="24"/>
          <w:vertAlign w:val="superscript"/>
        </w:rPr>
        <w:t>3</w:t>
      </w:r>
      <w:r w:rsidR="00A271B8" w:rsidRPr="00BF5FB4">
        <w:rPr>
          <w:sz w:val="24"/>
          <w:szCs w:val="24"/>
        </w:rPr>
        <w:t xml:space="preserve"> ацетатного буферного раствора, 1 </w:t>
      </w:r>
      <w:r w:rsidR="00A271B8">
        <w:rPr>
          <w:sz w:val="24"/>
          <w:szCs w:val="24"/>
        </w:rPr>
        <w:t>см</w:t>
      </w:r>
      <w:r w:rsidR="00A271B8" w:rsidRPr="00BF5FB4">
        <w:rPr>
          <w:sz w:val="24"/>
          <w:szCs w:val="24"/>
          <w:vertAlign w:val="superscript"/>
        </w:rPr>
        <w:t>3</w:t>
      </w:r>
      <w:r w:rsidR="00A271B8" w:rsidRPr="00BF5FB4">
        <w:rPr>
          <w:sz w:val="24"/>
          <w:szCs w:val="24"/>
        </w:rPr>
        <w:t xml:space="preserve"> 0,5 % раствора желатина и 1,3 </w:t>
      </w:r>
      <w:r w:rsidR="00A271B8">
        <w:rPr>
          <w:sz w:val="24"/>
          <w:szCs w:val="24"/>
        </w:rPr>
        <w:t>см</w:t>
      </w:r>
      <w:r w:rsidR="00A271B8" w:rsidRPr="00BF5FB4">
        <w:rPr>
          <w:sz w:val="24"/>
          <w:szCs w:val="24"/>
          <w:vertAlign w:val="superscript"/>
        </w:rPr>
        <w:t>3</w:t>
      </w:r>
      <w:r w:rsidR="00A271B8" w:rsidRPr="00BF5FB4">
        <w:rPr>
          <w:sz w:val="24"/>
          <w:szCs w:val="24"/>
        </w:rPr>
        <w:t xml:space="preserve"> 20 % раствора роданистого аммония. Раствор хорошо перемешивают, добавляют 2,5 </w:t>
      </w:r>
      <w:r w:rsidR="00A271B8">
        <w:rPr>
          <w:sz w:val="24"/>
          <w:szCs w:val="24"/>
        </w:rPr>
        <w:t>см</w:t>
      </w:r>
      <w:r w:rsidR="00A271B8" w:rsidRPr="00BF5FB4">
        <w:rPr>
          <w:sz w:val="24"/>
          <w:szCs w:val="24"/>
          <w:vertAlign w:val="superscript"/>
        </w:rPr>
        <w:t>3</w:t>
      </w:r>
      <w:r w:rsidR="00A271B8" w:rsidRPr="00BF5FB4">
        <w:rPr>
          <w:sz w:val="24"/>
          <w:szCs w:val="24"/>
        </w:rPr>
        <w:t xml:space="preserve"> 0,02 % раствора родамина</w:t>
      </w:r>
      <w:proofErr w:type="gramStart"/>
      <w:r w:rsidR="00A271B8" w:rsidRPr="00BF5FB4">
        <w:rPr>
          <w:sz w:val="24"/>
          <w:szCs w:val="24"/>
        </w:rPr>
        <w:t xml:space="preserve"> С</w:t>
      </w:r>
      <w:proofErr w:type="gramEnd"/>
      <w:r w:rsidR="00A271B8" w:rsidRPr="00BF5FB4">
        <w:rPr>
          <w:sz w:val="24"/>
          <w:szCs w:val="24"/>
        </w:rPr>
        <w:t xml:space="preserve"> и доводят дистиллированной водой до метки (тщательно перемешивают).</w:t>
      </w:r>
    </w:p>
    <w:p w14:paraId="0DD262B1" w14:textId="27A4C0F9" w:rsidR="00A271B8" w:rsidRPr="00BF5FB4" w:rsidRDefault="00AD0DAF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10.2.2</w:t>
      </w:r>
      <w:proofErr w:type="gramStart"/>
      <w:r>
        <w:rPr>
          <w:sz w:val="24"/>
          <w:szCs w:val="24"/>
        </w:rPr>
        <w:t xml:space="preserve"> </w:t>
      </w:r>
      <w:r w:rsidR="00A271B8" w:rsidRPr="00BF5FB4">
        <w:rPr>
          <w:sz w:val="24"/>
          <w:szCs w:val="24"/>
        </w:rPr>
        <w:t>Ч</w:t>
      </w:r>
      <w:proofErr w:type="gramEnd"/>
      <w:r w:rsidR="00A271B8" w:rsidRPr="00BF5FB4">
        <w:rPr>
          <w:sz w:val="24"/>
          <w:szCs w:val="24"/>
        </w:rPr>
        <w:t xml:space="preserve">ерез 25 минут раствор </w:t>
      </w:r>
      <w:proofErr w:type="spellStart"/>
      <w:r w:rsidR="00A271B8" w:rsidRPr="00BF5FB4">
        <w:rPr>
          <w:sz w:val="24"/>
          <w:szCs w:val="24"/>
        </w:rPr>
        <w:t>фотометрируют</w:t>
      </w:r>
      <w:proofErr w:type="spellEnd"/>
      <w:r w:rsidR="00A271B8" w:rsidRPr="00BF5FB4">
        <w:rPr>
          <w:sz w:val="24"/>
          <w:szCs w:val="24"/>
        </w:rPr>
        <w:t xml:space="preserve"> в кювете с толщиной слоя 50 </w:t>
      </w:r>
      <w:r w:rsidR="00A271B8">
        <w:rPr>
          <w:sz w:val="24"/>
          <w:szCs w:val="24"/>
        </w:rPr>
        <w:t>см</w:t>
      </w:r>
      <w:r w:rsidR="00A271B8" w:rsidRPr="00BF5FB4">
        <w:rPr>
          <w:sz w:val="24"/>
          <w:szCs w:val="24"/>
          <w:vertAlign w:val="superscript"/>
        </w:rPr>
        <w:t>3</w:t>
      </w:r>
      <w:r w:rsidR="00A271B8" w:rsidRPr="00BF5FB4">
        <w:rPr>
          <w:sz w:val="24"/>
          <w:szCs w:val="24"/>
        </w:rPr>
        <w:t xml:space="preserve"> и светофильтром № 9 (λ = 630 </w:t>
      </w:r>
      <w:proofErr w:type="spellStart"/>
      <w:r w:rsidR="00A271B8" w:rsidRPr="00BF5FB4">
        <w:rPr>
          <w:sz w:val="24"/>
          <w:szCs w:val="24"/>
        </w:rPr>
        <w:t>нм</w:t>
      </w:r>
      <w:proofErr w:type="spellEnd"/>
      <w:r w:rsidR="00A271B8" w:rsidRPr="00BF5FB4">
        <w:rPr>
          <w:sz w:val="24"/>
          <w:szCs w:val="24"/>
        </w:rPr>
        <w:t>) относительно холостой пробы (смесь реагентов).</w:t>
      </w:r>
    </w:p>
    <w:p w14:paraId="5B20E7A2" w14:textId="09C81E7A" w:rsidR="00A271B8" w:rsidRPr="00D94CD7" w:rsidRDefault="00AD0DAF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10.2.3 </w:t>
      </w:r>
      <w:r w:rsidR="00A271B8" w:rsidRPr="00BF5FB4">
        <w:rPr>
          <w:sz w:val="24"/>
          <w:szCs w:val="24"/>
        </w:rPr>
        <w:t xml:space="preserve">Калибровочный график строят в пределах концентраций от 0,5 до 2 мкг/ </w:t>
      </w:r>
      <w:r w:rsidR="00A271B8">
        <w:rPr>
          <w:sz w:val="24"/>
          <w:szCs w:val="24"/>
        </w:rPr>
        <w:t>см</w:t>
      </w:r>
      <w:r w:rsidR="00A271B8" w:rsidRPr="00BF5FB4">
        <w:rPr>
          <w:sz w:val="24"/>
          <w:szCs w:val="24"/>
          <w:vertAlign w:val="superscript"/>
        </w:rPr>
        <w:t>3</w:t>
      </w:r>
      <w:r w:rsidR="00A271B8" w:rsidRPr="00BF5FB4">
        <w:rPr>
          <w:sz w:val="24"/>
          <w:szCs w:val="24"/>
        </w:rPr>
        <w:t xml:space="preserve"> в координатах оптическая плотность - содержание цинка в растворе мкг/ </w:t>
      </w:r>
      <w:r w:rsidR="00A271B8">
        <w:rPr>
          <w:sz w:val="24"/>
          <w:szCs w:val="24"/>
        </w:rPr>
        <w:t>см</w:t>
      </w:r>
      <w:r w:rsidR="00A271B8" w:rsidRPr="00BF5FB4">
        <w:rPr>
          <w:sz w:val="24"/>
          <w:szCs w:val="24"/>
          <w:vertAlign w:val="superscript"/>
        </w:rPr>
        <w:t>3</w:t>
      </w:r>
      <w:r w:rsidR="00A271B8" w:rsidRPr="00BF5FB4">
        <w:rPr>
          <w:sz w:val="24"/>
          <w:szCs w:val="24"/>
        </w:rPr>
        <w:t xml:space="preserve"> (или </w:t>
      </w:r>
      <w:r w:rsidR="00A271B8">
        <w:rPr>
          <w:sz w:val="24"/>
          <w:szCs w:val="24"/>
        </w:rPr>
        <w:t>мг/дм</w:t>
      </w:r>
      <w:r w:rsidR="00A271B8" w:rsidRPr="00BF5FB4">
        <w:rPr>
          <w:sz w:val="24"/>
          <w:szCs w:val="24"/>
          <w:vertAlign w:val="superscript"/>
        </w:rPr>
        <w:t>3</w:t>
      </w:r>
      <w:r w:rsidR="00A271B8" w:rsidRPr="00BF5FB4">
        <w:rPr>
          <w:sz w:val="24"/>
          <w:szCs w:val="24"/>
        </w:rPr>
        <w:t>).</w:t>
      </w:r>
    </w:p>
    <w:bookmarkEnd w:id="8"/>
    <w:p w14:paraId="121F27E4" w14:textId="77777777" w:rsidR="00745943" w:rsidRPr="00F83164" w:rsidRDefault="00745943" w:rsidP="00AD0DAF">
      <w:pPr>
        <w:ind w:firstLine="567"/>
        <w:jc w:val="center"/>
        <w:rPr>
          <w:b/>
          <w:sz w:val="24"/>
          <w:szCs w:val="24"/>
        </w:rPr>
      </w:pPr>
    </w:p>
    <w:p w14:paraId="74B15FEC" w14:textId="72E8A43D" w:rsidR="006039CA" w:rsidRPr="00F83164" w:rsidRDefault="006039CA" w:rsidP="00AD0DA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t>11 Выполнение измерений</w:t>
      </w:r>
    </w:p>
    <w:p w14:paraId="53B9C8A9" w14:textId="77777777" w:rsidR="006039CA" w:rsidRPr="00F83164" w:rsidRDefault="006039CA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0B610AD5" w14:textId="77777777" w:rsidR="00AD0DAF" w:rsidRPr="00BF5FB4" w:rsidRDefault="00AD0DAF" w:rsidP="00AD0DAF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10.1</w:t>
      </w:r>
      <w:proofErr w:type="gramStart"/>
      <w:r>
        <w:rPr>
          <w:sz w:val="24"/>
          <w:szCs w:val="24"/>
        </w:rPr>
        <w:t xml:space="preserve"> </w:t>
      </w:r>
      <w:r w:rsidRPr="00BF5FB4">
        <w:rPr>
          <w:sz w:val="24"/>
          <w:szCs w:val="24"/>
        </w:rPr>
        <w:t>В</w:t>
      </w:r>
      <w:proofErr w:type="gramEnd"/>
      <w:r w:rsidRPr="00BF5FB4">
        <w:rPr>
          <w:sz w:val="24"/>
          <w:szCs w:val="24"/>
        </w:rPr>
        <w:t xml:space="preserve"> мерную колбу, вместимостью 25 </w:t>
      </w:r>
      <w:r>
        <w:rPr>
          <w:sz w:val="24"/>
          <w:szCs w:val="24"/>
        </w:rPr>
        <w:t>см</w:t>
      </w:r>
      <w:r w:rsidRPr="00BF5FB4">
        <w:rPr>
          <w:sz w:val="24"/>
          <w:szCs w:val="24"/>
          <w:vertAlign w:val="superscript"/>
        </w:rPr>
        <w:t>3</w:t>
      </w:r>
      <w:r w:rsidRPr="00BF5FB4">
        <w:rPr>
          <w:sz w:val="24"/>
          <w:szCs w:val="24"/>
        </w:rPr>
        <w:t xml:space="preserve"> переносят 2 - 10 </w:t>
      </w:r>
      <w:r>
        <w:rPr>
          <w:sz w:val="24"/>
          <w:szCs w:val="24"/>
        </w:rPr>
        <w:t>см</w:t>
      </w:r>
      <w:r w:rsidRPr="00BF5FB4">
        <w:rPr>
          <w:sz w:val="24"/>
          <w:szCs w:val="24"/>
          <w:vertAlign w:val="superscript"/>
        </w:rPr>
        <w:t>3</w:t>
      </w:r>
      <w:r w:rsidRPr="00BF5FB4">
        <w:rPr>
          <w:sz w:val="24"/>
          <w:szCs w:val="24"/>
        </w:rPr>
        <w:t xml:space="preserve"> вытяжки и последовательно прибавляют 0,1 - 0,2 </w:t>
      </w:r>
      <w:r>
        <w:rPr>
          <w:sz w:val="24"/>
          <w:szCs w:val="24"/>
        </w:rPr>
        <w:t>см</w:t>
      </w:r>
      <w:r w:rsidRPr="00BF5FB4">
        <w:rPr>
          <w:sz w:val="24"/>
          <w:szCs w:val="24"/>
          <w:vertAlign w:val="superscript"/>
        </w:rPr>
        <w:t>3</w:t>
      </w:r>
      <w:r w:rsidRPr="00BF5FB4">
        <w:rPr>
          <w:sz w:val="24"/>
          <w:szCs w:val="24"/>
        </w:rPr>
        <w:t xml:space="preserve"> уротропина (до рН 4,5 - 5,0) 3 </w:t>
      </w:r>
      <w:r>
        <w:rPr>
          <w:sz w:val="24"/>
          <w:szCs w:val="24"/>
        </w:rPr>
        <w:t>см</w:t>
      </w:r>
      <w:r w:rsidRPr="00BF5FB4">
        <w:rPr>
          <w:sz w:val="24"/>
          <w:szCs w:val="24"/>
          <w:vertAlign w:val="superscript"/>
        </w:rPr>
        <w:t>3</w:t>
      </w:r>
      <w:r w:rsidRPr="00BF5FB4">
        <w:rPr>
          <w:sz w:val="24"/>
          <w:szCs w:val="24"/>
        </w:rPr>
        <w:t xml:space="preserve"> ацетатного буферного раствора, 1 мл 0,5 % раствора желатина и 1,3 </w:t>
      </w:r>
      <w:r>
        <w:rPr>
          <w:sz w:val="24"/>
          <w:szCs w:val="24"/>
        </w:rPr>
        <w:t>см</w:t>
      </w:r>
      <w:r w:rsidRPr="00BF5FB4">
        <w:rPr>
          <w:sz w:val="24"/>
          <w:szCs w:val="24"/>
          <w:vertAlign w:val="superscript"/>
        </w:rPr>
        <w:t>3</w:t>
      </w:r>
      <w:r w:rsidRPr="00BF5FB4">
        <w:rPr>
          <w:sz w:val="24"/>
          <w:szCs w:val="24"/>
        </w:rPr>
        <w:t xml:space="preserve"> 20 % раствора роданистого аммония. Раствор осторожно хорошо перемешивают, добавляют 2,5 </w:t>
      </w:r>
      <w:r>
        <w:rPr>
          <w:sz w:val="24"/>
          <w:szCs w:val="24"/>
        </w:rPr>
        <w:t>см</w:t>
      </w:r>
      <w:r w:rsidRPr="00BF5FB4">
        <w:rPr>
          <w:sz w:val="24"/>
          <w:szCs w:val="24"/>
          <w:vertAlign w:val="superscript"/>
        </w:rPr>
        <w:t>3</w:t>
      </w:r>
      <w:r w:rsidRPr="00BF5FB4">
        <w:rPr>
          <w:sz w:val="24"/>
          <w:szCs w:val="24"/>
        </w:rPr>
        <w:t xml:space="preserve"> 0,02 % раствора родамина</w:t>
      </w:r>
      <w:proofErr w:type="gramStart"/>
      <w:r w:rsidRPr="00BF5FB4">
        <w:rPr>
          <w:sz w:val="24"/>
          <w:szCs w:val="24"/>
        </w:rPr>
        <w:t xml:space="preserve"> С</w:t>
      </w:r>
      <w:proofErr w:type="gramEnd"/>
      <w:r w:rsidRPr="00BF5FB4">
        <w:rPr>
          <w:sz w:val="24"/>
          <w:szCs w:val="24"/>
        </w:rPr>
        <w:t xml:space="preserve"> и доводят до метки водой. Тщательно перемешивают. Через 25 мин </w:t>
      </w:r>
      <w:proofErr w:type="spellStart"/>
      <w:r w:rsidRPr="00BF5FB4">
        <w:rPr>
          <w:sz w:val="24"/>
          <w:szCs w:val="24"/>
        </w:rPr>
        <w:t>фотометрируют</w:t>
      </w:r>
      <w:proofErr w:type="spellEnd"/>
      <w:r w:rsidRPr="00BF5FB4">
        <w:rPr>
          <w:sz w:val="24"/>
          <w:szCs w:val="24"/>
        </w:rPr>
        <w:t xml:space="preserve"> на колориметре в кювете с толщиной слоя 50 мм с красным светофильтром № 9 (λ = 630 </w:t>
      </w:r>
      <w:proofErr w:type="spellStart"/>
      <w:r w:rsidRPr="00BF5FB4">
        <w:rPr>
          <w:sz w:val="24"/>
          <w:szCs w:val="24"/>
        </w:rPr>
        <w:t>нм</w:t>
      </w:r>
      <w:proofErr w:type="spellEnd"/>
      <w:r w:rsidRPr="00BF5FB4">
        <w:rPr>
          <w:sz w:val="24"/>
          <w:szCs w:val="24"/>
        </w:rPr>
        <w:t>) относительно раствора холостой пробы (с раствором холостой пробы поступают также как и с исследуемым раствором).</w:t>
      </w:r>
    </w:p>
    <w:p w14:paraId="24E94EF1" w14:textId="77777777" w:rsidR="00AD0DAF" w:rsidRPr="00BF5FB4" w:rsidRDefault="00AD0DAF" w:rsidP="00AD0DAF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10.2 </w:t>
      </w:r>
      <w:r w:rsidRPr="00BF5FB4">
        <w:rPr>
          <w:sz w:val="24"/>
          <w:szCs w:val="24"/>
        </w:rPr>
        <w:t>Содержание цинка в растворе определяют по калибровочному графику и пересчитывают на весь объем полученной вытяжки.</w:t>
      </w:r>
    </w:p>
    <w:p w14:paraId="25864AEB" w14:textId="77777777" w:rsidR="00AD0DAF" w:rsidRDefault="00AD0DAF" w:rsidP="00AD0DAF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10.3 </w:t>
      </w:r>
      <w:r w:rsidRPr="00BF5FB4">
        <w:rPr>
          <w:sz w:val="24"/>
          <w:szCs w:val="24"/>
        </w:rPr>
        <w:t>Предел обнаружения 0,30 мг/</w:t>
      </w:r>
      <w:r>
        <w:rPr>
          <w:sz w:val="24"/>
          <w:szCs w:val="24"/>
        </w:rPr>
        <w:t>дм</w:t>
      </w:r>
      <w:r w:rsidRPr="00BF5FB4">
        <w:rPr>
          <w:sz w:val="24"/>
          <w:szCs w:val="24"/>
          <w:vertAlign w:val="superscript"/>
        </w:rPr>
        <w:t>3</w:t>
      </w:r>
      <w:r w:rsidRPr="00BF5FB4">
        <w:rPr>
          <w:sz w:val="24"/>
          <w:szCs w:val="24"/>
        </w:rPr>
        <w:t>.</w:t>
      </w:r>
    </w:p>
    <w:p w14:paraId="4225F496" w14:textId="77777777" w:rsidR="00745943" w:rsidRPr="00B16F29" w:rsidRDefault="00745943" w:rsidP="00AD0DAF">
      <w:pPr>
        <w:ind w:firstLine="567"/>
        <w:jc w:val="center"/>
        <w:rPr>
          <w:b/>
          <w:sz w:val="24"/>
          <w:szCs w:val="24"/>
        </w:rPr>
      </w:pPr>
    </w:p>
    <w:p w14:paraId="6D5898BA" w14:textId="38FC5BC4" w:rsidR="006039CA" w:rsidRPr="00760D10" w:rsidRDefault="006039CA" w:rsidP="00AD0DAF">
      <w:pPr>
        <w:pStyle w:val="a8"/>
        <w:shd w:val="clear" w:color="auto" w:fill="FFFFFF"/>
        <w:tabs>
          <w:tab w:val="left" w:pos="1134"/>
          <w:tab w:val="left" w:pos="7020"/>
        </w:tabs>
        <w:ind w:left="0" w:firstLine="567"/>
        <w:jc w:val="both"/>
        <w:rPr>
          <w:sz w:val="24"/>
          <w:szCs w:val="24"/>
        </w:rPr>
      </w:pPr>
      <w:r w:rsidRPr="00760D1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2</w:t>
      </w:r>
      <w:r w:rsidRPr="00760D10">
        <w:rPr>
          <w:b/>
          <w:sz w:val="24"/>
          <w:szCs w:val="24"/>
        </w:rPr>
        <w:t xml:space="preserve"> Обработка и представление результата измерений</w:t>
      </w:r>
    </w:p>
    <w:p w14:paraId="7AE81BBE" w14:textId="77777777" w:rsidR="006039CA" w:rsidRPr="00760D10" w:rsidRDefault="006039CA" w:rsidP="006039CA">
      <w:pPr>
        <w:shd w:val="clear" w:color="auto" w:fill="FFFFFF"/>
        <w:tabs>
          <w:tab w:val="left" w:pos="7020"/>
        </w:tabs>
        <w:ind w:firstLine="709"/>
        <w:jc w:val="both"/>
        <w:rPr>
          <w:sz w:val="24"/>
          <w:szCs w:val="24"/>
        </w:rPr>
      </w:pPr>
    </w:p>
    <w:p w14:paraId="67AA4234" w14:textId="1201A122" w:rsidR="00AD0DAF" w:rsidRPr="00516923" w:rsidRDefault="00AD0DAF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516923">
        <w:rPr>
          <w:sz w:val="24"/>
          <w:szCs w:val="24"/>
        </w:rPr>
        <w:t xml:space="preserve">1.1 Массовую </w:t>
      </w:r>
      <w:r>
        <w:rPr>
          <w:sz w:val="24"/>
          <w:szCs w:val="24"/>
        </w:rPr>
        <w:t>концентрацию цинка</w:t>
      </w:r>
      <w:r w:rsidRPr="00724206">
        <w:rPr>
          <w:rFonts w:eastAsia="TimesNewRomanPSMT"/>
          <w:b/>
          <w:szCs w:val="24"/>
        </w:rPr>
        <w:t xml:space="preserve"> </w:t>
      </w:r>
      <w:r w:rsidRPr="00516923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пробе </w:t>
      </w:r>
      <w:r>
        <w:rPr>
          <w:sz w:val="24"/>
          <w:szCs w:val="24"/>
          <w:lang w:val="kk-KZ"/>
        </w:rPr>
        <w:t>исследуемой модельной среде</w:t>
      </w:r>
      <w:r>
        <w:rPr>
          <w:sz w:val="24"/>
          <w:szCs w:val="24"/>
        </w:rPr>
        <w:t xml:space="preserve"> </w:t>
      </w:r>
      <w:r w:rsidRPr="00516923">
        <w:rPr>
          <w:i/>
          <w:sz w:val="24"/>
          <w:szCs w:val="24"/>
        </w:rPr>
        <w:t>Х</w:t>
      </w:r>
      <w:r w:rsidRPr="00516923">
        <w:rPr>
          <w:sz w:val="24"/>
          <w:szCs w:val="24"/>
        </w:rPr>
        <w:t>, мг/</w:t>
      </w:r>
      <w:r>
        <w:rPr>
          <w:sz w:val="24"/>
          <w:szCs w:val="24"/>
        </w:rPr>
        <w:t>д</w:t>
      </w:r>
      <w:r w:rsidRPr="00516923">
        <w:rPr>
          <w:sz w:val="24"/>
          <w:szCs w:val="24"/>
        </w:rPr>
        <w:t>м</w:t>
      </w:r>
      <w:r w:rsidRPr="00516923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, </w:t>
      </w:r>
      <w:r w:rsidRPr="00516923">
        <w:rPr>
          <w:sz w:val="24"/>
          <w:szCs w:val="24"/>
        </w:rPr>
        <w:t>рассчитывают по формуле (</w:t>
      </w:r>
      <w:r>
        <w:rPr>
          <w:sz w:val="24"/>
          <w:szCs w:val="24"/>
        </w:rPr>
        <w:t>1</w:t>
      </w:r>
      <w:r w:rsidRPr="00516923">
        <w:rPr>
          <w:sz w:val="24"/>
          <w:szCs w:val="24"/>
        </w:rPr>
        <w:t>):</w:t>
      </w: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36"/>
        <w:gridCol w:w="4536"/>
      </w:tblGrid>
      <w:tr w:rsidR="00AD0DAF" w:rsidRPr="00516923" w14:paraId="53B4032B" w14:textId="77777777" w:rsidTr="006E4DEC">
        <w:trPr>
          <w:trHeight w:val="454"/>
          <w:jc w:val="right"/>
        </w:trPr>
        <w:tc>
          <w:tcPr>
            <w:tcW w:w="4536" w:type="dxa"/>
          </w:tcPr>
          <w:p w14:paraId="09BAACBF" w14:textId="77777777" w:rsidR="00AD0DAF" w:rsidRPr="00516923" w:rsidRDefault="00AD0DAF" w:rsidP="006E4DEC">
            <w:pPr>
              <w:tabs>
                <w:tab w:val="left" w:pos="7020"/>
              </w:tabs>
              <w:jc w:val="right"/>
              <w:rPr>
                <w:sz w:val="24"/>
                <w:szCs w:val="24"/>
                <w:lang w:val="en-US"/>
              </w:rPr>
            </w:pPr>
            <w:r w:rsidRPr="0046283F">
              <w:rPr>
                <w:position w:val="-24"/>
                <w:sz w:val="24"/>
                <w:szCs w:val="24"/>
                <w:lang w:val="en-US"/>
              </w:rPr>
              <w:object w:dxaOrig="820" w:dyaOrig="620" w14:anchorId="49FDC4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30.75pt" o:ole="">
                  <v:imagedata r:id="rId13" o:title=""/>
                </v:shape>
                <o:OLEObject Type="Embed" ProgID="Equation.3" ShapeID="_x0000_i1025" DrawAspect="Content" ObjectID="_1770013159" r:id="rId14"/>
              </w:object>
            </w:r>
          </w:p>
        </w:tc>
        <w:tc>
          <w:tcPr>
            <w:tcW w:w="4536" w:type="dxa"/>
            <w:vAlign w:val="center"/>
          </w:tcPr>
          <w:p w14:paraId="5981C56C" w14:textId="77777777" w:rsidR="00AD0DAF" w:rsidRDefault="00AD0DAF" w:rsidP="006E4DEC">
            <w:pPr>
              <w:tabs>
                <w:tab w:val="left" w:pos="7020"/>
              </w:tabs>
              <w:jc w:val="right"/>
              <w:rPr>
                <w:sz w:val="24"/>
                <w:szCs w:val="24"/>
              </w:rPr>
            </w:pPr>
            <w:r w:rsidRPr="0051692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</w:t>
            </w:r>
            <w:r w:rsidRPr="00516923">
              <w:rPr>
                <w:sz w:val="24"/>
                <w:szCs w:val="24"/>
              </w:rPr>
              <w:t>)</w:t>
            </w:r>
          </w:p>
          <w:p w14:paraId="627F9640" w14:textId="77777777" w:rsidR="00AD0DAF" w:rsidRPr="00516923" w:rsidRDefault="00AD0DAF" w:rsidP="006E4DEC">
            <w:pPr>
              <w:tabs>
                <w:tab w:val="left" w:pos="7020"/>
              </w:tabs>
              <w:jc w:val="right"/>
              <w:rPr>
                <w:sz w:val="24"/>
                <w:szCs w:val="24"/>
              </w:rPr>
            </w:pPr>
          </w:p>
        </w:tc>
      </w:tr>
    </w:tbl>
    <w:p w14:paraId="3BEA745E" w14:textId="77777777" w:rsidR="00AD0DAF" w:rsidRDefault="00AD0DAF" w:rsidP="00AD0DAF">
      <w:pPr>
        <w:shd w:val="clear" w:color="auto" w:fill="FFFFFF"/>
        <w:tabs>
          <w:tab w:val="left" w:pos="7020"/>
        </w:tabs>
        <w:ind w:firstLine="709"/>
        <w:jc w:val="both"/>
        <w:rPr>
          <w:sz w:val="24"/>
          <w:szCs w:val="24"/>
        </w:rPr>
      </w:pPr>
    </w:p>
    <w:p w14:paraId="2C7F1BA2" w14:textId="77777777" w:rsidR="00AD0DAF" w:rsidRPr="00281699" w:rsidRDefault="00AD0DAF" w:rsidP="00AD0DAF">
      <w:pPr>
        <w:shd w:val="clear" w:color="auto" w:fill="FFFFFF"/>
        <w:tabs>
          <w:tab w:val="left" w:pos="7020"/>
        </w:tabs>
        <w:ind w:firstLine="709"/>
        <w:jc w:val="both"/>
        <w:rPr>
          <w:sz w:val="24"/>
          <w:szCs w:val="24"/>
        </w:rPr>
      </w:pPr>
      <w:r w:rsidRPr="00281699">
        <w:rPr>
          <w:sz w:val="24"/>
          <w:szCs w:val="24"/>
        </w:rPr>
        <w:t xml:space="preserve">где </w:t>
      </w:r>
      <w:r>
        <w:rPr>
          <w:i/>
          <w:sz w:val="24"/>
          <w:szCs w:val="24"/>
          <w:lang w:val="en-US"/>
        </w:rPr>
        <w:t>m</w:t>
      </w:r>
      <w:r w:rsidRPr="00281699">
        <w:rPr>
          <w:i/>
          <w:sz w:val="24"/>
          <w:szCs w:val="24"/>
          <w:vertAlign w:val="subscript"/>
        </w:rPr>
        <w:t xml:space="preserve"> </w:t>
      </w:r>
      <w:r w:rsidRPr="00281699">
        <w:rPr>
          <w:sz w:val="24"/>
          <w:szCs w:val="24"/>
        </w:rPr>
        <w:t>–</w:t>
      </w:r>
      <w:r>
        <w:rPr>
          <w:sz w:val="24"/>
          <w:szCs w:val="24"/>
        </w:rPr>
        <w:t xml:space="preserve"> масса</w:t>
      </w:r>
      <w:r w:rsidRPr="00281699">
        <w:rPr>
          <w:sz w:val="24"/>
          <w:szCs w:val="24"/>
        </w:rPr>
        <w:t xml:space="preserve"> </w:t>
      </w:r>
      <w:r>
        <w:rPr>
          <w:sz w:val="24"/>
          <w:szCs w:val="24"/>
        </w:rPr>
        <w:t>цинка</w:t>
      </w:r>
      <w:r w:rsidRPr="00281699">
        <w:rPr>
          <w:sz w:val="24"/>
          <w:szCs w:val="24"/>
        </w:rPr>
        <w:t xml:space="preserve">, </w:t>
      </w:r>
      <w:r>
        <w:rPr>
          <w:sz w:val="24"/>
          <w:szCs w:val="24"/>
        </w:rPr>
        <w:t>определенная</w:t>
      </w:r>
      <w:r w:rsidRPr="00281699">
        <w:rPr>
          <w:sz w:val="24"/>
          <w:szCs w:val="24"/>
        </w:rPr>
        <w:t xml:space="preserve"> по градуировочной характеристике, мг;</w:t>
      </w:r>
    </w:p>
    <w:p w14:paraId="2353D565" w14:textId="77777777" w:rsidR="00AD0DAF" w:rsidRDefault="00AD0DAF" w:rsidP="00AD0DAF">
      <w:pPr>
        <w:shd w:val="clear" w:color="auto" w:fill="FFFFFF"/>
        <w:tabs>
          <w:tab w:val="left" w:pos="7020"/>
        </w:tabs>
        <w:ind w:firstLine="709"/>
        <w:jc w:val="both"/>
        <w:rPr>
          <w:sz w:val="24"/>
          <w:szCs w:val="24"/>
        </w:rPr>
      </w:pPr>
      <w:r w:rsidRPr="00AA31C6">
        <w:rPr>
          <w:i/>
          <w:sz w:val="24"/>
          <w:szCs w:val="24"/>
          <w:lang w:val="en-US"/>
        </w:rPr>
        <w:t>V</w:t>
      </w:r>
      <w:r>
        <w:rPr>
          <w:i/>
          <w:sz w:val="24"/>
          <w:szCs w:val="24"/>
          <w:vertAlign w:val="subscript"/>
        </w:rPr>
        <w:t xml:space="preserve"> </w:t>
      </w:r>
      <w:r w:rsidRPr="00AA31C6">
        <w:rPr>
          <w:sz w:val="24"/>
          <w:szCs w:val="24"/>
        </w:rPr>
        <w:t xml:space="preserve">– </w:t>
      </w:r>
      <w:r>
        <w:rPr>
          <w:sz w:val="24"/>
          <w:szCs w:val="24"/>
          <w:lang w:val="kk-KZ"/>
        </w:rPr>
        <w:t xml:space="preserve">объем пробы </w:t>
      </w:r>
      <w:bookmarkStart w:id="9" w:name="_Hlk150768007"/>
      <w:r>
        <w:rPr>
          <w:sz w:val="24"/>
          <w:szCs w:val="24"/>
          <w:lang w:val="kk-KZ"/>
        </w:rPr>
        <w:t>исследуемой модельной сред</w:t>
      </w:r>
      <w:bookmarkEnd w:id="9"/>
      <w:r>
        <w:rPr>
          <w:sz w:val="24"/>
          <w:szCs w:val="24"/>
          <w:lang w:val="kk-KZ"/>
        </w:rPr>
        <w:t>е, взятой для измерений (с учетом разбавления), см</w:t>
      </w:r>
      <w:r>
        <w:rPr>
          <w:sz w:val="24"/>
          <w:szCs w:val="24"/>
          <w:vertAlign w:val="superscript"/>
          <w:lang w:val="kk-KZ"/>
        </w:rPr>
        <w:t>3</w:t>
      </w:r>
      <w:r w:rsidRPr="007273EF">
        <w:rPr>
          <w:sz w:val="24"/>
          <w:szCs w:val="24"/>
        </w:rPr>
        <w:t>.</w:t>
      </w:r>
    </w:p>
    <w:p w14:paraId="622E385D" w14:textId="0AAA8189" w:rsidR="00AD0DAF" w:rsidRPr="009A445E" w:rsidRDefault="00AD0DAF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  <w:lang w:eastAsia="ko-KR"/>
        </w:rPr>
      </w:pPr>
      <w:r>
        <w:rPr>
          <w:sz w:val="24"/>
          <w:szCs w:val="24"/>
        </w:rPr>
        <w:t>12.2</w:t>
      </w:r>
      <w:proofErr w:type="gramStart"/>
      <w:r>
        <w:rPr>
          <w:sz w:val="24"/>
          <w:szCs w:val="24"/>
        </w:rPr>
        <w:t xml:space="preserve"> </w:t>
      </w:r>
      <w:r w:rsidRPr="00F16698">
        <w:rPr>
          <w:sz w:val="24"/>
          <w:szCs w:val="24"/>
        </w:rPr>
        <w:t>З</w:t>
      </w:r>
      <w:proofErr w:type="gramEnd"/>
      <w:r w:rsidRPr="00F16698">
        <w:rPr>
          <w:sz w:val="24"/>
          <w:szCs w:val="24"/>
        </w:rPr>
        <w:t xml:space="preserve">а результат </w:t>
      </w:r>
      <w:r>
        <w:rPr>
          <w:sz w:val="24"/>
          <w:szCs w:val="24"/>
        </w:rPr>
        <w:t>измерений</w:t>
      </w:r>
      <w:r w:rsidRPr="00F16698">
        <w:rPr>
          <w:sz w:val="24"/>
          <w:szCs w:val="24"/>
        </w:rPr>
        <w:t xml:space="preserve"> массовой концентрации </w:t>
      </w:r>
      <w:r>
        <w:rPr>
          <w:sz w:val="24"/>
          <w:szCs w:val="24"/>
        </w:rPr>
        <w:t>цинка</w:t>
      </w:r>
      <w:r w:rsidRPr="00724206">
        <w:rPr>
          <w:rFonts w:eastAsia="TimesNewRomanPSMT"/>
          <w:b/>
          <w:szCs w:val="24"/>
        </w:rPr>
        <w:t xml:space="preserve"> </w:t>
      </w:r>
      <w:r w:rsidRPr="00516923">
        <w:rPr>
          <w:sz w:val="24"/>
          <w:szCs w:val="24"/>
        </w:rPr>
        <w:t xml:space="preserve">в </w:t>
      </w:r>
      <w:r>
        <w:rPr>
          <w:sz w:val="24"/>
          <w:szCs w:val="24"/>
          <w:lang w:val="kk-KZ"/>
        </w:rPr>
        <w:t>исследуемой модельной среде</w:t>
      </w:r>
      <w:r w:rsidRPr="00F16698">
        <w:rPr>
          <w:sz w:val="24"/>
          <w:szCs w:val="24"/>
        </w:rPr>
        <w:t xml:space="preserve"> </w:t>
      </w:r>
      <w:r w:rsidRPr="00F16698">
        <w:rPr>
          <w:position w:val="-4"/>
          <w:sz w:val="24"/>
          <w:szCs w:val="24"/>
        </w:rPr>
        <w:object w:dxaOrig="279" w:dyaOrig="320" w14:anchorId="2766D8BC">
          <v:shape id="_x0000_i1026" type="#_x0000_t75" style="width:15pt;height:15.75pt" o:ole="">
            <v:imagedata r:id="rId15" o:title=""/>
          </v:shape>
          <o:OLEObject Type="Embed" ProgID="Equation.3" ShapeID="_x0000_i1026" DrawAspect="Content" ObjectID="_1770013160" r:id="rId16"/>
        </w:object>
      </w:r>
      <w:r>
        <w:rPr>
          <w:sz w:val="24"/>
          <w:szCs w:val="24"/>
        </w:rPr>
        <w:t>,</w:t>
      </w:r>
      <w:r w:rsidRPr="00E972B0">
        <w:rPr>
          <w:sz w:val="24"/>
          <w:szCs w:val="24"/>
        </w:rPr>
        <w:t xml:space="preserve"> </w:t>
      </w:r>
      <w:r w:rsidRPr="00A15582">
        <w:rPr>
          <w:sz w:val="24"/>
          <w:szCs w:val="24"/>
        </w:rPr>
        <w:t>мг/</w:t>
      </w:r>
      <w:r>
        <w:rPr>
          <w:sz w:val="24"/>
          <w:szCs w:val="24"/>
        </w:rPr>
        <w:t>д</w:t>
      </w:r>
      <w:r w:rsidRPr="00A15582">
        <w:rPr>
          <w:sz w:val="24"/>
          <w:szCs w:val="24"/>
        </w:rPr>
        <w:t>м</w:t>
      </w:r>
      <w:r w:rsidRPr="00A15582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,</w:t>
      </w:r>
      <w:r w:rsidRPr="00516923">
        <w:rPr>
          <w:sz w:val="24"/>
          <w:szCs w:val="24"/>
        </w:rPr>
        <w:t xml:space="preserve"> </w:t>
      </w:r>
      <w:r w:rsidRPr="00F16698">
        <w:rPr>
          <w:sz w:val="24"/>
          <w:szCs w:val="24"/>
        </w:rPr>
        <w:t xml:space="preserve">принимают среднее арифметическое значение результатов </w:t>
      </w:r>
      <w:r>
        <w:rPr>
          <w:sz w:val="24"/>
          <w:szCs w:val="24"/>
        </w:rPr>
        <w:t>двух параллельных измерений</w:t>
      </w:r>
      <w:r w:rsidRPr="009A445E">
        <w:rPr>
          <w:rFonts w:eastAsia="TimesNewRomanPSMT"/>
          <w:sz w:val="24"/>
          <w:szCs w:val="24"/>
        </w:rPr>
        <w:t>.</w:t>
      </w:r>
      <w:r>
        <w:rPr>
          <w:rFonts w:eastAsia="TimesNewRomanPSMT"/>
          <w:sz w:val="24"/>
          <w:szCs w:val="24"/>
        </w:rPr>
        <w:t xml:space="preserve"> </w:t>
      </w:r>
    </w:p>
    <w:p w14:paraId="22353C3A" w14:textId="670C6347" w:rsidR="00AD0DAF" w:rsidRDefault="00AD0DAF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12.3 </w:t>
      </w:r>
      <w:r w:rsidRPr="00F16698">
        <w:rPr>
          <w:sz w:val="24"/>
          <w:szCs w:val="24"/>
        </w:rPr>
        <w:t xml:space="preserve">Результат </w:t>
      </w:r>
      <w:r>
        <w:rPr>
          <w:sz w:val="24"/>
          <w:szCs w:val="24"/>
        </w:rPr>
        <w:t>измерений</w:t>
      </w:r>
      <w:r w:rsidRPr="00F16698">
        <w:rPr>
          <w:sz w:val="24"/>
          <w:szCs w:val="24"/>
        </w:rPr>
        <w:t xml:space="preserve"> массовой концентрации </w:t>
      </w:r>
      <w:r>
        <w:rPr>
          <w:sz w:val="24"/>
          <w:szCs w:val="24"/>
        </w:rPr>
        <w:t>цинка</w:t>
      </w:r>
      <w:r w:rsidRPr="00724206">
        <w:rPr>
          <w:rFonts w:eastAsia="TimesNewRomanPSMT"/>
          <w:b/>
          <w:szCs w:val="24"/>
        </w:rPr>
        <w:t xml:space="preserve"> </w:t>
      </w:r>
      <w:r w:rsidRPr="00516923">
        <w:rPr>
          <w:sz w:val="24"/>
          <w:szCs w:val="24"/>
        </w:rPr>
        <w:t xml:space="preserve">в </w:t>
      </w:r>
      <w:r w:rsidRPr="00E22DCA">
        <w:rPr>
          <w:sz w:val="24"/>
          <w:szCs w:val="24"/>
          <w:lang w:val="kk-KZ"/>
        </w:rPr>
        <w:t>исследуемой модельной сред</w:t>
      </w:r>
      <w:r>
        <w:rPr>
          <w:sz w:val="24"/>
          <w:szCs w:val="24"/>
          <w:lang w:val="kk-KZ"/>
        </w:rPr>
        <w:t>е</w:t>
      </w:r>
      <w:r w:rsidRPr="00E22DCA">
        <w:rPr>
          <w:sz w:val="24"/>
          <w:szCs w:val="24"/>
          <w:lang w:val="kk-KZ"/>
        </w:rPr>
        <w:t xml:space="preserve"> </w:t>
      </w:r>
      <w:r w:rsidRPr="00F16698">
        <w:rPr>
          <w:position w:val="-4"/>
          <w:sz w:val="24"/>
          <w:szCs w:val="24"/>
        </w:rPr>
        <w:object w:dxaOrig="279" w:dyaOrig="320" w14:anchorId="2F956410">
          <v:shape id="_x0000_i1027" type="#_x0000_t75" style="width:15pt;height:15.75pt" o:ole="">
            <v:imagedata r:id="rId15" o:title=""/>
          </v:shape>
          <o:OLEObject Type="Embed" ProgID="Equation.3" ShapeID="_x0000_i1027" DrawAspect="Content" ObjectID="_1770013161" r:id="rId17"/>
        </w:object>
      </w:r>
      <w:r>
        <w:rPr>
          <w:sz w:val="24"/>
          <w:szCs w:val="24"/>
        </w:rPr>
        <w:t>,</w:t>
      </w:r>
      <w:r w:rsidRPr="00E972B0">
        <w:rPr>
          <w:sz w:val="24"/>
          <w:szCs w:val="24"/>
        </w:rPr>
        <w:t xml:space="preserve"> </w:t>
      </w:r>
      <w:r w:rsidRPr="00A15582">
        <w:rPr>
          <w:sz w:val="24"/>
          <w:szCs w:val="24"/>
        </w:rPr>
        <w:t>мг/</w:t>
      </w:r>
      <w:r>
        <w:rPr>
          <w:sz w:val="24"/>
          <w:szCs w:val="24"/>
        </w:rPr>
        <w:t>д</w:t>
      </w:r>
      <w:r w:rsidRPr="00A15582">
        <w:rPr>
          <w:sz w:val="24"/>
          <w:szCs w:val="24"/>
        </w:rPr>
        <w:t>м</w:t>
      </w:r>
      <w:r w:rsidRPr="00A15582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, представляют в виде: </w:t>
      </w:r>
    </w:p>
    <w:p w14:paraId="6F543AE2" w14:textId="77777777" w:rsidR="00AD0DAF" w:rsidRDefault="00AD0DAF" w:rsidP="00AD0DA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0D63EAB0" w14:textId="77777777" w:rsidR="00AD0DAF" w:rsidRPr="00F410B3" w:rsidRDefault="00AD0DAF" w:rsidP="00AD0DAF">
      <w:pPr>
        <w:ind w:firstLine="567"/>
        <w:jc w:val="right"/>
        <w:rPr>
          <w:sz w:val="24"/>
          <w:szCs w:val="24"/>
        </w:rPr>
      </w:pPr>
      <w:r w:rsidRPr="00F16698">
        <w:rPr>
          <w:position w:val="-4"/>
          <w:sz w:val="24"/>
          <w:szCs w:val="24"/>
        </w:rPr>
        <w:object w:dxaOrig="279" w:dyaOrig="320" w14:anchorId="112C8365">
          <v:shape id="_x0000_i1028" type="#_x0000_t75" style="width:15pt;height:15.75pt" o:ole="">
            <v:imagedata r:id="rId15" o:title=""/>
          </v:shape>
          <o:OLEObject Type="Embed" ProgID="Equation.3" ShapeID="_x0000_i1028" DrawAspect="Content" ObjectID="_1770013162" r:id="rId18"/>
        </w:object>
      </w:r>
      <w:r w:rsidRPr="00F410B3">
        <w:rPr>
          <w:i/>
          <w:sz w:val="24"/>
          <w:szCs w:val="24"/>
        </w:rPr>
        <w:t>± Δ</w:t>
      </w:r>
      <w:r w:rsidRPr="00F410B3">
        <w:rPr>
          <w:sz w:val="24"/>
          <w:szCs w:val="24"/>
        </w:rPr>
        <w:t xml:space="preserve">,  </w:t>
      </w:r>
      <w:proofErr w:type="gramStart"/>
      <w:r w:rsidRPr="00F410B3">
        <w:rPr>
          <w:i/>
          <w:sz w:val="24"/>
          <w:szCs w:val="24"/>
        </w:rPr>
        <w:t>Р</w:t>
      </w:r>
      <w:proofErr w:type="gramEnd"/>
      <w:r w:rsidRPr="00F410B3">
        <w:rPr>
          <w:i/>
          <w:sz w:val="24"/>
          <w:szCs w:val="24"/>
        </w:rPr>
        <w:t xml:space="preserve"> </w:t>
      </w:r>
      <w:r w:rsidRPr="00F410B3">
        <w:rPr>
          <w:sz w:val="24"/>
          <w:szCs w:val="24"/>
        </w:rPr>
        <w:t>= 0,95,                                                                   (</w:t>
      </w:r>
      <w:r>
        <w:rPr>
          <w:sz w:val="24"/>
          <w:szCs w:val="24"/>
        </w:rPr>
        <w:t>2</w:t>
      </w:r>
      <w:r w:rsidRPr="00F410B3">
        <w:rPr>
          <w:sz w:val="24"/>
          <w:szCs w:val="24"/>
        </w:rPr>
        <w:t>)</w:t>
      </w:r>
    </w:p>
    <w:p w14:paraId="4D2F1BB5" w14:textId="77777777" w:rsidR="00AD0DAF" w:rsidRPr="00A15582" w:rsidRDefault="00AD0DAF" w:rsidP="00AD0DAF">
      <w:pPr>
        <w:ind w:firstLine="3828"/>
        <w:jc w:val="both"/>
        <w:rPr>
          <w:sz w:val="24"/>
          <w:szCs w:val="24"/>
        </w:rPr>
      </w:pPr>
      <w:r w:rsidRPr="00A15582">
        <w:rPr>
          <w:sz w:val="24"/>
          <w:szCs w:val="24"/>
        </w:rPr>
        <w:t>или</w:t>
      </w:r>
    </w:p>
    <w:p w14:paraId="2346CA51" w14:textId="77777777" w:rsidR="00AD0DAF" w:rsidRPr="00A15582" w:rsidRDefault="00AD0DAF" w:rsidP="00AD0DAF">
      <w:pPr>
        <w:ind w:firstLine="567"/>
        <w:jc w:val="right"/>
        <w:rPr>
          <w:sz w:val="24"/>
          <w:szCs w:val="24"/>
        </w:rPr>
      </w:pPr>
      <w:r w:rsidRPr="00F16698">
        <w:rPr>
          <w:position w:val="-4"/>
          <w:sz w:val="24"/>
          <w:szCs w:val="24"/>
        </w:rPr>
        <w:object w:dxaOrig="279" w:dyaOrig="320" w14:anchorId="73B97B67">
          <v:shape id="_x0000_i1029" type="#_x0000_t75" style="width:15pt;height:15.75pt" o:ole="">
            <v:imagedata r:id="rId15" o:title=""/>
          </v:shape>
          <o:OLEObject Type="Embed" ProgID="Equation.3" ShapeID="_x0000_i1029" DrawAspect="Content" ObjectID="_1770013163" r:id="rId19"/>
        </w:object>
      </w:r>
      <w:r w:rsidRPr="00A15582">
        <w:rPr>
          <w:sz w:val="24"/>
          <w:szCs w:val="24"/>
        </w:rPr>
        <w:t xml:space="preserve"> ± </w:t>
      </w:r>
      <w:r w:rsidRPr="00A15582">
        <w:rPr>
          <w:i/>
          <w:sz w:val="24"/>
          <w:szCs w:val="24"/>
          <w:lang w:val="en-US"/>
        </w:rPr>
        <w:t>U</w:t>
      </w:r>
      <w:r w:rsidRPr="00A15582">
        <w:rPr>
          <w:sz w:val="24"/>
          <w:szCs w:val="24"/>
        </w:rPr>
        <w:t xml:space="preserve">,  </w:t>
      </w:r>
      <w:proofErr w:type="gramStart"/>
      <w:r w:rsidRPr="00A15582">
        <w:rPr>
          <w:i/>
          <w:sz w:val="24"/>
          <w:szCs w:val="24"/>
        </w:rPr>
        <w:t>Р</w:t>
      </w:r>
      <w:proofErr w:type="gramEnd"/>
      <w:r w:rsidRPr="00A15582">
        <w:rPr>
          <w:i/>
          <w:sz w:val="24"/>
          <w:szCs w:val="24"/>
        </w:rPr>
        <w:t xml:space="preserve"> </w:t>
      </w:r>
      <w:r w:rsidRPr="00A15582">
        <w:rPr>
          <w:sz w:val="24"/>
          <w:szCs w:val="24"/>
        </w:rPr>
        <w:t xml:space="preserve">= 0,95, </w:t>
      </w:r>
      <w:r w:rsidRPr="00A15582">
        <w:rPr>
          <w:i/>
          <w:sz w:val="24"/>
          <w:szCs w:val="24"/>
          <w:lang w:val="en-US"/>
        </w:rPr>
        <w:t>k</w:t>
      </w:r>
      <w:r w:rsidRPr="00A15582">
        <w:rPr>
          <w:i/>
          <w:sz w:val="24"/>
          <w:szCs w:val="24"/>
        </w:rPr>
        <w:t xml:space="preserve"> = 2</w:t>
      </w:r>
      <w:r w:rsidRPr="00A15582">
        <w:rPr>
          <w:sz w:val="24"/>
          <w:szCs w:val="24"/>
        </w:rPr>
        <w:t xml:space="preserve">                                                         (</w:t>
      </w:r>
      <w:r>
        <w:rPr>
          <w:sz w:val="24"/>
          <w:szCs w:val="24"/>
        </w:rPr>
        <w:t>3</w:t>
      </w:r>
      <w:r w:rsidRPr="00A15582">
        <w:rPr>
          <w:sz w:val="24"/>
          <w:szCs w:val="24"/>
        </w:rPr>
        <w:t>)</w:t>
      </w:r>
    </w:p>
    <w:p w14:paraId="6DCC5DEA" w14:textId="77777777" w:rsidR="00AD0DAF" w:rsidRPr="00A15582" w:rsidRDefault="00AD0DAF" w:rsidP="00AD0DAF">
      <w:pPr>
        <w:ind w:firstLine="567"/>
        <w:jc w:val="right"/>
        <w:rPr>
          <w:sz w:val="24"/>
          <w:szCs w:val="24"/>
        </w:rPr>
      </w:pPr>
    </w:p>
    <w:p w14:paraId="543BC7B4" w14:textId="77777777" w:rsidR="00AD0DAF" w:rsidRDefault="00AD0DAF" w:rsidP="00AD0DAF">
      <w:pPr>
        <w:ind w:firstLine="567"/>
        <w:jc w:val="both"/>
        <w:rPr>
          <w:sz w:val="24"/>
          <w:szCs w:val="24"/>
        </w:rPr>
      </w:pPr>
      <w:r w:rsidRPr="00A15582">
        <w:rPr>
          <w:sz w:val="24"/>
          <w:szCs w:val="24"/>
        </w:rPr>
        <w:t xml:space="preserve">где </w:t>
      </w:r>
      <w:r w:rsidRPr="00A15582">
        <w:rPr>
          <w:i/>
          <w:sz w:val="24"/>
          <w:szCs w:val="24"/>
        </w:rPr>
        <w:t>Δ</w:t>
      </w:r>
      <w:r w:rsidRPr="00A15582">
        <w:rPr>
          <w:sz w:val="24"/>
          <w:szCs w:val="24"/>
        </w:rPr>
        <w:t xml:space="preserve"> – значение абсолютной погрешности результата измерений, мг/</w:t>
      </w:r>
      <w:r>
        <w:rPr>
          <w:sz w:val="24"/>
          <w:szCs w:val="24"/>
        </w:rPr>
        <w:t>д</w:t>
      </w:r>
      <w:r w:rsidRPr="00A15582">
        <w:rPr>
          <w:sz w:val="24"/>
          <w:szCs w:val="24"/>
        </w:rPr>
        <w:t>м</w:t>
      </w:r>
      <w:r w:rsidRPr="00A15582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, рассчитанное по формуле (4):</w:t>
      </w:r>
    </w:p>
    <w:tbl>
      <w:tblPr>
        <w:tblW w:w="9638" w:type="dxa"/>
        <w:jc w:val="center"/>
        <w:tblLook w:val="01E0" w:firstRow="1" w:lastRow="1" w:firstColumn="1" w:lastColumn="1" w:noHBand="0" w:noVBand="0"/>
      </w:tblPr>
      <w:tblGrid>
        <w:gridCol w:w="5104"/>
        <w:gridCol w:w="4534"/>
      </w:tblGrid>
      <w:tr w:rsidR="00AD0DAF" w:rsidRPr="00FE2D6A" w14:paraId="71B34C92" w14:textId="77777777" w:rsidTr="006E4DEC">
        <w:trPr>
          <w:trHeight w:val="454"/>
          <w:jc w:val="center"/>
        </w:trPr>
        <w:tc>
          <w:tcPr>
            <w:tcW w:w="5104" w:type="dxa"/>
            <w:vAlign w:val="center"/>
          </w:tcPr>
          <w:p w14:paraId="14691B3C" w14:textId="77777777" w:rsidR="00AD0DAF" w:rsidRPr="00FE2D6A" w:rsidRDefault="00AD0DAF" w:rsidP="006E4DEC">
            <w:pPr>
              <w:tabs>
                <w:tab w:val="num" w:pos="720"/>
              </w:tabs>
              <w:spacing w:line="235" w:lineRule="auto"/>
              <w:ind w:firstLine="567"/>
              <w:jc w:val="right"/>
              <w:rPr>
                <w:sz w:val="24"/>
                <w:szCs w:val="24"/>
              </w:rPr>
            </w:pPr>
            <w:r w:rsidRPr="00FE2D6A">
              <w:rPr>
                <w:snapToGrid w:val="0"/>
                <w:sz w:val="24"/>
                <w:szCs w:val="24"/>
              </w:rPr>
              <w:t xml:space="preserve">Δ = </w:t>
            </w:r>
            <w:r w:rsidRPr="00FE2D6A">
              <w:rPr>
                <w:i/>
                <w:snapToGrid w:val="0"/>
                <w:sz w:val="24"/>
                <w:szCs w:val="24"/>
                <w:lang w:val="en-US"/>
              </w:rPr>
              <w:t>X</w:t>
            </w:r>
            <w:r w:rsidRPr="00FE2D6A">
              <w:rPr>
                <w:i/>
                <w:snapToGrid w:val="0"/>
                <w:sz w:val="24"/>
                <w:szCs w:val="24"/>
              </w:rPr>
              <w:t>·</w:t>
            </w:r>
            <w:r w:rsidRPr="00FE2D6A">
              <w:rPr>
                <w:i/>
                <w:snapToGrid w:val="0"/>
                <w:sz w:val="24"/>
                <w:szCs w:val="24"/>
                <w:lang w:val="en-US"/>
              </w:rPr>
              <w:t xml:space="preserve"> </w:t>
            </w:r>
            <w:r w:rsidRPr="00FE2D6A">
              <w:rPr>
                <w:i/>
                <w:snapToGrid w:val="0"/>
                <w:sz w:val="24"/>
                <w:szCs w:val="24"/>
              </w:rPr>
              <w:t>0,0</w:t>
            </w:r>
            <w:r w:rsidRPr="00FE2D6A">
              <w:rPr>
                <w:i/>
                <w:snapToGrid w:val="0"/>
                <w:sz w:val="24"/>
                <w:szCs w:val="24"/>
                <w:lang w:val="en-US"/>
              </w:rPr>
              <w:t xml:space="preserve"> </w:t>
            </w:r>
            <w:r w:rsidRPr="00FE2D6A">
              <w:rPr>
                <w:i/>
                <w:snapToGrid w:val="0"/>
                <w:sz w:val="24"/>
                <w:szCs w:val="24"/>
              </w:rPr>
              <w:t>1·</w:t>
            </w:r>
            <w:r w:rsidRPr="00FE2D6A">
              <w:rPr>
                <w:i/>
                <w:snapToGrid w:val="0"/>
                <w:sz w:val="24"/>
                <w:szCs w:val="24"/>
                <w:lang w:val="en-US"/>
              </w:rPr>
              <w:t xml:space="preserve"> </w:t>
            </w:r>
            <w:r w:rsidRPr="00FE2D6A">
              <w:rPr>
                <w:i/>
                <w:sz w:val="24"/>
                <w:szCs w:val="24"/>
              </w:rPr>
              <w:t>δ</w:t>
            </w:r>
          </w:p>
        </w:tc>
        <w:tc>
          <w:tcPr>
            <w:tcW w:w="4534" w:type="dxa"/>
            <w:vAlign w:val="center"/>
          </w:tcPr>
          <w:p w14:paraId="1F469448" w14:textId="77777777" w:rsidR="00AD0DAF" w:rsidRPr="00FE2D6A" w:rsidRDefault="00AD0DAF" w:rsidP="006E4DEC">
            <w:pPr>
              <w:tabs>
                <w:tab w:val="num" w:pos="720"/>
              </w:tabs>
              <w:spacing w:line="235" w:lineRule="auto"/>
              <w:ind w:firstLine="567"/>
              <w:jc w:val="right"/>
              <w:rPr>
                <w:sz w:val="24"/>
                <w:szCs w:val="24"/>
              </w:rPr>
            </w:pPr>
            <w:r w:rsidRPr="00FE2D6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4</w:t>
            </w:r>
            <w:r w:rsidRPr="00FE2D6A">
              <w:rPr>
                <w:sz w:val="24"/>
                <w:szCs w:val="24"/>
              </w:rPr>
              <w:t>)</w:t>
            </w:r>
          </w:p>
        </w:tc>
      </w:tr>
    </w:tbl>
    <w:p w14:paraId="068D62A5" w14:textId="77777777" w:rsidR="00AD0DAF" w:rsidRPr="00A15582" w:rsidRDefault="00AD0DAF" w:rsidP="00AD0D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Pr="00A15582">
        <w:rPr>
          <w:i/>
          <w:sz w:val="24"/>
          <w:szCs w:val="24"/>
        </w:rPr>
        <w:t>δ</w:t>
      </w:r>
      <w:r w:rsidRPr="00A15582">
        <w:rPr>
          <w:b/>
          <w:sz w:val="24"/>
          <w:szCs w:val="24"/>
        </w:rPr>
        <w:t xml:space="preserve"> </w:t>
      </w:r>
      <w:r w:rsidRPr="00A15582">
        <w:rPr>
          <w:sz w:val="24"/>
          <w:szCs w:val="24"/>
        </w:rPr>
        <w:t>– отно</w:t>
      </w:r>
      <w:r>
        <w:rPr>
          <w:sz w:val="24"/>
          <w:szCs w:val="24"/>
        </w:rPr>
        <w:t>сительная погрешность измерения</w:t>
      </w:r>
      <w:r w:rsidRPr="00A15582">
        <w:rPr>
          <w:sz w:val="24"/>
          <w:szCs w:val="24"/>
        </w:rPr>
        <w:t>, %</w:t>
      </w:r>
      <w:r>
        <w:rPr>
          <w:sz w:val="24"/>
          <w:szCs w:val="24"/>
        </w:rPr>
        <w:t xml:space="preserve"> (</w:t>
      </w:r>
      <w:r w:rsidRPr="00A15582">
        <w:rPr>
          <w:sz w:val="24"/>
          <w:szCs w:val="24"/>
        </w:rPr>
        <w:t>таблиц</w:t>
      </w:r>
      <w:r>
        <w:rPr>
          <w:sz w:val="24"/>
          <w:szCs w:val="24"/>
        </w:rPr>
        <w:t>а</w:t>
      </w:r>
      <w:r w:rsidRPr="00A15582">
        <w:rPr>
          <w:sz w:val="24"/>
          <w:szCs w:val="24"/>
        </w:rPr>
        <w:t xml:space="preserve"> </w:t>
      </w:r>
      <w:r>
        <w:rPr>
          <w:sz w:val="24"/>
          <w:szCs w:val="24"/>
        </w:rPr>
        <w:t>1)</w:t>
      </w:r>
      <w:r w:rsidRPr="00A15582">
        <w:rPr>
          <w:sz w:val="24"/>
          <w:szCs w:val="24"/>
        </w:rPr>
        <w:t>.</w:t>
      </w:r>
    </w:p>
    <w:p w14:paraId="790E131A" w14:textId="77777777" w:rsidR="00AD0DAF" w:rsidRPr="00A15582" w:rsidRDefault="00AD0DAF" w:rsidP="00AD0DAF">
      <w:pPr>
        <w:ind w:firstLine="567"/>
        <w:jc w:val="both"/>
        <w:rPr>
          <w:sz w:val="24"/>
          <w:szCs w:val="24"/>
        </w:rPr>
      </w:pPr>
      <w:r w:rsidRPr="00A15582">
        <w:rPr>
          <w:i/>
          <w:sz w:val="24"/>
          <w:szCs w:val="24"/>
          <w:lang w:val="en-US"/>
        </w:rPr>
        <w:t>U</w:t>
      </w:r>
      <w:r w:rsidRPr="00A15582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A15582">
        <w:rPr>
          <w:sz w:val="24"/>
          <w:szCs w:val="24"/>
        </w:rPr>
        <w:t xml:space="preserve"> расширенн</w:t>
      </w:r>
      <w:r>
        <w:rPr>
          <w:sz w:val="24"/>
          <w:szCs w:val="24"/>
        </w:rPr>
        <w:t>ая</w:t>
      </w:r>
      <w:r w:rsidRPr="00A15582">
        <w:rPr>
          <w:sz w:val="24"/>
          <w:szCs w:val="24"/>
        </w:rPr>
        <w:t xml:space="preserve"> неопределенност</w:t>
      </w:r>
      <w:r>
        <w:rPr>
          <w:sz w:val="24"/>
          <w:szCs w:val="24"/>
        </w:rPr>
        <w:t>ь</w:t>
      </w:r>
      <w:r w:rsidRPr="00A15582">
        <w:rPr>
          <w:sz w:val="24"/>
          <w:szCs w:val="24"/>
        </w:rPr>
        <w:t xml:space="preserve"> результата измерения, мг/</w:t>
      </w:r>
      <w:r>
        <w:rPr>
          <w:sz w:val="24"/>
          <w:szCs w:val="24"/>
        </w:rPr>
        <w:t>д</w:t>
      </w:r>
      <w:r w:rsidRPr="00A15582">
        <w:rPr>
          <w:sz w:val="24"/>
          <w:szCs w:val="24"/>
        </w:rPr>
        <w:t>м</w:t>
      </w:r>
      <w:r w:rsidRPr="00A15582">
        <w:rPr>
          <w:sz w:val="24"/>
          <w:szCs w:val="24"/>
          <w:vertAlign w:val="superscript"/>
        </w:rPr>
        <w:t>3</w:t>
      </w:r>
      <w:r w:rsidRPr="00A15582">
        <w:rPr>
          <w:sz w:val="24"/>
          <w:szCs w:val="24"/>
        </w:rPr>
        <w:t xml:space="preserve">, </w:t>
      </w:r>
      <w:r>
        <w:rPr>
          <w:sz w:val="24"/>
          <w:szCs w:val="24"/>
        </w:rPr>
        <w:t>(</w:t>
      </w:r>
      <w:r w:rsidRPr="00A15582">
        <w:rPr>
          <w:sz w:val="24"/>
          <w:szCs w:val="24"/>
        </w:rPr>
        <w:t>таблиц</w:t>
      </w:r>
      <w:r>
        <w:rPr>
          <w:sz w:val="24"/>
          <w:szCs w:val="24"/>
        </w:rPr>
        <w:t>а</w:t>
      </w:r>
      <w:r w:rsidRPr="00A15582">
        <w:rPr>
          <w:sz w:val="24"/>
          <w:szCs w:val="24"/>
        </w:rPr>
        <w:t xml:space="preserve"> </w:t>
      </w:r>
      <w:r>
        <w:rPr>
          <w:sz w:val="24"/>
          <w:szCs w:val="24"/>
        </w:rPr>
        <w:t>1)</w:t>
      </w:r>
      <w:r w:rsidRPr="00A15582">
        <w:rPr>
          <w:sz w:val="24"/>
          <w:szCs w:val="24"/>
        </w:rPr>
        <w:t>.</w:t>
      </w:r>
    </w:p>
    <w:p w14:paraId="2BFFD15F" w14:textId="77777777" w:rsidR="00AD0DAF" w:rsidRDefault="00AD0DAF" w:rsidP="00AD0DAF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</w:p>
    <w:p w14:paraId="1886768F" w14:textId="3670834B" w:rsidR="00C21745" w:rsidRPr="00710BA6" w:rsidRDefault="00C21745" w:rsidP="00C21745">
      <w:pPr>
        <w:shd w:val="clear" w:color="auto" w:fill="FFFFFF"/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13. </w:t>
      </w:r>
      <w:r w:rsidRPr="00710BA6">
        <w:rPr>
          <w:b/>
          <w:bCs/>
          <w:sz w:val="24"/>
          <w:szCs w:val="24"/>
        </w:rPr>
        <w:t xml:space="preserve">Требования к </w:t>
      </w:r>
      <w:r>
        <w:rPr>
          <w:b/>
          <w:bCs/>
          <w:sz w:val="24"/>
          <w:szCs w:val="24"/>
        </w:rPr>
        <w:t>показателям качества</w:t>
      </w:r>
    </w:p>
    <w:p w14:paraId="797F0651" w14:textId="77777777" w:rsidR="00C21745" w:rsidRPr="00710BA6" w:rsidRDefault="00C21745" w:rsidP="00C21745">
      <w:pPr>
        <w:pStyle w:val="ae"/>
        <w:spacing w:after="0"/>
        <w:ind w:left="0" w:firstLine="567"/>
        <w:jc w:val="both"/>
        <w:rPr>
          <w:sz w:val="24"/>
          <w:szCs w:val="24"/>
        </w:rPr>
      </w:pPr>
    </w:p>
    <w:p w14:paraId="19223E60" w14:textId="3E390250" w:rsidR="00C21745" w:rsidRPr="00710BA6" w:rsidRDefault="00C21745" w:rsidP="00C2174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Настоящий стандарт</w:t>
      </w:r>
      <w:r w:rsidRPr="00710BA6">
        <w:rPr>
          <w:sz w:val="24"/>
          <w:szCs w:val="24"/>
        </w:rPr>
        <w:t xml:space="preserve"> обеспечивает получение результатов измерений массовой концентрации цинка с метрологическими характеристиками, приведенными в таблице 1.   </w:t>
      </w:r>
    </w:p>
    <w:p w14:paraId="51BFA08C" w14:textId="77777777" w:rsidR="00C21745" w:rsidRPr="00710BA6" w:rsidRDefault="00C21745" w:rsidP="00C21745">
      <w:pPr>
        <w:ind w:firstLine="567"/>
        <w:rPr>
          <w:sz w:val="24"/>
          <w:szCs w:val="24"/>
        </w:rPr>
      </w:pPr>
    </w:p>
    <w:p w14:paraId="3F7EF320" w14:textId="77777777" w:rsidR="00C21745" w:rsidRPr="00710BA6" w:rsidRDefault="00C21745" w:rsidP="00C21745">
      <w:pPr>
        <w:ind w:firstLine="567"/>
        <w:jc w:val="center"/>
        <w:rPr>
          <w:b/>
          <w:sz w:val="24"/>
          <w:szCs w:val="24"/>
        </w:rPr>
      </w:pPr>
      <w:r w:rsidRPr="00710BA6">
        <w:rPr>
          <w:b/>
          <w:sz w:val="24"/>
          <w:szCs w:val="24"/>
        </w:rPr>
        <w:t>Таблица 1 - Метрологические характеристики МВИ</w:t>
      </w:r>
    </w:p>
    <w:p w14:paraId="0441EB6B" w14:textId="77777777" w:rsidR="00C21745" w:rsidRPr="00710BA6" w:rsidRDefault="00C21745" w:rsidP="00C21745">
      <w:pPr>
        <w:ind w:firstLine="567"/>
        <w:rPr>
          <w:sz w:val="24"/>
          <w:szCs w:val="24"/>
        </w:rPr>
      </w:pPr>
    </w:p>
    <w:tbl>
      <w:tblPr>
        <w:tblW w:w="96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5"/>
        <w:gridCol w:w="2214"/>
        <w:gridCol w:w="2464"/>
        <w:gridCol w:w="2234"/>
        <w:gridCol w:w="16"/>
      </w:tblGrid>
      <w:tr w:rsidR="00C21745" w:rsidRPr="002931E2" w14:paraId="381C6F29" w14:textId="77777777" w:rsidTr="00845D00">
        <w:trPr>
          <w:gridAfter w:val="1"/>
          <w:wAfter w:w="16" w:type="dxa"/>
          <w:trHeight w:val="454"/>
          <w:jc w:val="right"/>
        </w:trPr>
        <w:tc>
          <w:tcPr>
            <w:tcW w:w="2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124B6" w14:textId="77777777" w:rsidR="00C21745" w:rsidRPr="002931E2" w:rsidRDefault="00C21745" w:rsidP="00845D00">
            <w:pPr>
              <w:jc w:val="center"/>
              <w:rPr>
                <w:sz w:val="24"/>
                <w:szCs w:val="24"/>
              </w:rPr>
            </w:pPr>
            <w:bookmarkStart w:id="10" w:name="_Hlk150934098"/>
            <w:r w:rsidRPr="002931E2">
              <w:rPr>
                <w:sz w:val="24"/>
                <w:szCs w:val="24"/>
              </w:rPr>
              <w:t>Диапазон измерений массовой концентрации цинка, мг/дм</w:t>
            </w:r>
            <w:r w:rsidRPr="002931E2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A46D7" w14:textId="77777777" w:rsidR="00C21745" w:rsidRPr="002931E2" w:rsidRDefault="00C21745" w:rsidP="00845D00">
            <w:pPr>
              <w:jc w:val="center"/>
              <w:rPr>
                <w:noProof/>
                <w:sz w:val="24"/>
                <w:szCs w:val="24"/>
              </w:rPr>
            </w:pPr>
            <w:r w:rsidRPr="002931E2">
              <w:rPr>
                <w:noProof/>
                <w:sz w:val="24"/>
                <w:szCs w:val="24"/>
              </w:rPr>
              <w:t>Показатель, %</w:t>
            </w:r>
          </w:p>
        </w:tc>
      </w:tr>
      <w:tr w:rsidR="00C21745" w:rsidRPr="002931E2" w14:paraId="4D0B0B7B" w14:textId="77777777" w:rsidTr="00845D00">
        <w:trPr>
          <w:gridAfter w:val="1"/>
          <w:wAfter w:w="16" w:type="dxa"/>
          <w:trHeight w:val="454"/>
          <w:jc w:val="right"/>
        </w:trPr>
        <w:tc>
          <w:tcPr>
            <w:tcW w:w="2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1558E" w14:textId="77777777" w:rsidR="00C21745" w:rsidRPr="002931E2" w:rsidRDefault="00C21745" w:rsidP="00845D00">
            <w:pPr>
              <w:rPr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C0460" w14:textId="77777777" w:rsidR="00C21745" w:rsidRPr="002931E2" w:rsidRDefault="00C21745" w:rsidP="00845D00">
            <w:pPr>
              <w:jc w:val="center"/>
              <w:rPr>
                <w:noProof/>
                <w:sz w:val="24"/>
                <w:szCs w:val="24"/>
              </w:rPr>
            </w:pPr>
            <w:r w:rsidRPr="002931E2">
              <w:rPr>
                <w:noProof/>
                <w:sz w:val="24"/>
                <w:szCs w:val="24"/>
              </w:rPr>
              <w:t xml:space="preserve">повторяемости, </w:t>
            </w:r>
          </w:p>
          <w:p w14:paraId="1C609DE9" w14:textId="77777777" w:rsidR="00C21745" w:rsidRPr="002931E2" w:rsidRDefault="00C21745" w:rsidP="00845D00">
            <w:pPr>
              <w:jc w:val="center"/>
              <w:rPr>
                <w:noProof/>
                <w:sz w:val="24"/>
                <w:szCs w:val="24"/>
                <w:vertAlign w:val="subscript"/>
                <w:lang w:val="en-US"/>
              </w:rPr>
            </w:pPr>
            <w:r w:rsidRPr="002931E2">
              <w:rPr>
                <w:i/>
                <w:noProof/>
                <w:sz w:val="24"/>
                <w:szCs w:val="24"/>
              </w:rPr>
              <w:t>σ</w:t>
            </w:r>
            <w:r w:rsidRPr="002931E2">
              <w:rPr>
                <w:i/>
                <w:noProof/>
                <w:sz w:val="24"/>
                <w:szCs w:val="24"/>
                <w:vertAlign w:val="subscript"/>
                <w:lang w:val="en-US"/>
              </w:rPr>
              <w:t>r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4196AE9D" w14:textId="77777777" w:rsidR="00C21745" w:rsidRPr="002931E2" w:rsidRDefault="00C21745" w:rsidP="00845D00">
            <w:pPr>
              <w:jc w:val="center"/>
              <w:rPr>
                <w:noProof/>
                <w:sz w:val="24"/>
                <w:szCs w:val="24"/>
                <w:lang w:val="en-US"/>
              </w:rPr>
            </w:pPr>
            <w:r w:rsidRPr="002931E2">
              <w:rPr>
                <w:noProof/>
                <w:sz w:val="24"/>
                <w:szCs w:val="24"/>
              </w:rPr>
              <w:t xml:space="preserve">воспроизводимости, </w:t>
            </w:r>
            <w:r w:rsidRPr="002931E2">
              <w:rPr>
                <w:i/>
                <w:noProof/>
                <w:sz w:val="24"/>
                <w:szCs w:val="24"/>
              </w:rPr>
              <w:t>σ</w:t>
            </w:r>
            <w:r w:rsidRPr="002931E2">
              <w:rPr>
                <w:i/>
                <w:noProof/>
                <w:sz w:val="24"/>
                <w:szCs w:val="24"/>
                <w:vertAlign w:val="subscript"/>
                <w:lang w:val="en-US"/>
              </w:rPr>
              <w:t>R</w:t>
            </w:r>
          </w:p>
        </w:tc>
        <w:tc>
          <w:tcPr>
            <w:tcW w:w="2234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4CB59500" w14:textId="77777777" w:rsidR="00C21745" w:rsidRPr="002931E2" w:rsidRDefault="00C21745" w:rsidP="00845D00">
            <w:pPr>
              <w:jc w:val="center"/>
              <w:rPr>
                <w:noProof/>
                <w:sz w:val="24"/>
                <w:szCs w:val="24"/>
              </w:rPr>
            </w:pPr>
            <w:r w:rsidRPr="002931E2">
              <w:rPr>
                <w:noProof/>
                <w:sz w:val="24"/>
                <w:szCs w:val="24"/>
              </w:rPr>
              <w:t>точности при</w:t>
            </w:r>
          </w:p>
          <w:p w14:paraId="6D220447" w14:textId="77777777" w:rsidR="00C21745" w:rsidRPr="002931E2" w:rsidRDefault="00C21745" w:rsidP="00845D00">
            <w:pPr>
              <w:jc w:val="center"/>
              <w:rPr>
                <w:noProof/>
                <w:sz w:val="24"/>
                <w:szCs w:val="24"/>
              </w:rPr>
            </w:pPr>
            <w:r w:rsidRPr="002931E2">
              <w:rPr>
                <w:i/>
                <w:noProof/>
                <w:sz w:val="24"/>
                <w:szCs w:val="24"/>
              </w:rPr>
              <w:t>Р</w:t>
            </w:r>
            <w:r w:rsidRPr="002931E2">
              <w:rPr>
                <w:noProof/>
                <w:sz w:val="24"/>
                <w:szCs w:val="24"/>
              </w:rPr>
              <w:t xml:space="preserve"> = 0,95, ± </w:t>
            </w:r>
            <w:r w:rsidRPr="002931E2">
              <w:rPr>
                <w:i/>
                <w:noProof/>
                <w:sz w:val="24"/>
                <w:szCs w:val="24"/>
              </w:rPr>
              <w:t>δ</w:t>
            </w:r>
            <w:r w:rsidRPr="002931E2">
              <w:rPr>
                <w:noProof/>
                <w:sz w:val="24"/>
                <w:szCs w:val="24"/>
              </w:rPr>
              <w:t>*</w:t>
            </w:r>
          </w:p>
        </w:tc>
      </w:tr>
      <w:tr w:rsidR="00C21745" w:rsidRPr="002931E2" w14:paraId="29DFAA93" w14:textId="77777777" w:rsidTr="00845D00">
        <w:trPr>
          <w:gridAfter w:val="1"/>
          <w:wAfter w:w="16" w:type="dxa"/>
          <w:trHeight w:val="454"/>
          <w:jc w:val="right"/>
        </w:trPr>
        <w:tc>
          <w:tcPr>
            <w:tcW w:w="2735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C458E8" w14:textId="49CFACE2" w:rsidR="00C21745" w:rsidRPr="002931E2" w:rsidRDefault="00C21745" w:rsidP="00845D00">
            <w:pPr>
              <w:ind w:left="636"/>
              <w:jc w:val="both"/>
              <w:rPr>
                <w:sz w:val="24"/>
                <w:szCs w:val="24"/>
              </w:rPr>
            </w:pPr>
            <w:r w:rsidRPr="002931E2">
              <w:rPr>
                <w:sz w:val="24"/>
                <w:szCs w:val="24"/>
              </w:rPr>
              <w:t>От 0,3</w:t>
            </w:r>
            <w:r w:rsidR="004F3A7C">
              <w:rPr>
                <w:sz w:val="24"/>
                <w:szCs w:val="24"/>
              </w:rPr>
              <w:t>0</w:t>
            </w:r>
            <w:r w:rsidRPr="002931E2">
              <w:rPr>
                <w:sz w:val="24"/>
                <w:szCs w:val="24"/>
              </w:rPr>
              <w:t xml:space="preserve"> и более</w:t>
            </w:r>
          </w:p>
        </w:tc>
        <w:tc>
          <w:tcPr>
            <w:tcW w:w="2214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39358" w14:textId="77777777" w:rsidR="00C21745" w:rsidRPr="002931E2" w:rsidRDefault="00C21745" w:rsidP="00845D00">
            <w:pPr>
              <w:ind w:left="-73" w:right="-213"/>
              <w:jc w:val="center"/>
              <w:rPr>
                <w:noProof/>
                <w:sz w:val="24"/>
                <w:szCs w:val="24"/>
              </w:rPr>
            </w:pPr>
            <w:r w:rsidRPr="002931E2">
              <w:rPr>
                <w:sz w:val="24"/>
                <w:szCs w:val="24"/>
              </w:rPr>
              <w:t>9</w:t>
            </w:r>
          </w:p>
        </w:tc>
        <w:tc>
          <w:tcPr>
            <w:tcW w:w="2464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8899B9" w14:textId="77777777" w:rsidR="00C21745" w:rsidRPr="002931E2" w:rsidRDefault="00C21745" w:rsidP="00845D00">
            <w:pPr>
              <w:ind w:left="-97" w:right="-127"/>
              <w:jc w:val="center"/>
              <w:rPr>
                <w:sz w:val="24"/>
                <w:szCs w:val="24"/>
              </w:rPr>
            </w:pPr>
            <w:r w:rsidRPr="002931E2">
              <w:rPr>
                <w:sz w:val="24"/>
                <w:szCs w:val="24"/>
              </w:rPr>
              <w:t>12</w:t>
            </w: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7E0056" w14:textId="77777777" w:rsidR="00C21745" w:rsidRPr="002931E2" w:rsidRDefault="00C21745" w:rsidP="00845D00">
            <w:pPr>
              <w:ind w:left="-89" w:right="-135"/>
              <w:jc w:val="center"/>
              <w:rPr>
                <w:sz w:val="24"/>
                <w:szCs w:val="24"/>
              </w:rPr>
            </w:pPr>
            <w:r w:rsidRPr="002931E2">
              <w:rPr>
                <w:sz w:val="24"/>
                <w:szCs w:val="24"/>
              </w:rPr>
              <w:t>30</w:t>
            </w:r>
          </w:p>
        </w:tc>
      </w:tr>
      <w:tr w:rsidR="00C21745" w:rsidRPr="002931E2" w14:paraId="7AD3585D" w14:textId="77777777" w:rsidTr="00845D00">
        <w:trPr>
          <w:trHeight w:val="197"/>
          <w:jc w:val="right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FA040" w14:textId="77777777" w:rsidR="00C21745" w:rsidRPr="002931E2" w:rsidRDefault="00C21745" w:rsidP="00845D00">
            <w:pPr>
              <w:jc w:val="both"/>
            </w:pPr>
            <w:r w:rsidRPr="002931E2">
              <w:t xml:space="preserve">* Показатель точности МВИ в виде относительной погрешности результата измерений </w:t>
            </w:r>
            <w:r w:rsidRPr="002931E2">
              <w:rPr>
                <w:i/>
              </w:rPr>
              <w:t>δ</w:t>
            </w:r>
            <w:r w:rsidRPr="002931E2">
              <w:t xml:space="preserve"> с </w:t>
            </w:r>
            <w:r w:rsidRPr="002931E2">
              <w:rPr>
                <w:snapToGrid w:val="0"/>
              </w:rPr>
              <w:t>доверительной вероятностью</w:t>
            </w:r>
            <w:r w:rsidRPr="002931E2">
              <w:t xml:space="preserve"> 0,95 соответствует расширенной неопределенности </w:t>
            </w:r>
            <w:r w:rsidRPr="002931E2">
              <w:rPr>
                <w:i/>
                <w:lang w:val="en-US"/>
              </w:rPr>
              <w:t>U</w:t>
            </w:r>
            <w:r w:rsidRPr="002931E2">
              <w:t xml:space="preserve"> </w:t>
            </w:r>
            <w:r w:rsidRPr="002931E2">
              <w:rPr>
                <w:lang w:val="kk-KZ"/>
              </w:rPr>
              <w:t xml:space="preserve">при коэффициенте охвата </w:t>
            </w:r>
            <w:r w:rsidRPr="002931E2">
              <w:rPr>
                <w:i/>
                <w:lang w:val="en-US"/>
              </w:rPr>
              <w:t>k</w:t>
            </w:r>
            <w:r w:rsidRPr="002931E2">
              <w:t xml:space="preserve"> = 2 для уровня доверия </w:t>
            </w:r>
            <w:r w:rsidRPr="002931E2">
              <w:rPr>
                <w:lang w:val="kk-KZ"/>
              </w:rPr>
              <w:t>0,95</w:t>
            </w:r>
          </w:p>
        </w:tc>
      </w:tr>
      <w:bookmarkEnd w:id="10"/>
    </w:tbl>
    <w:p w14:paraId="7A047949" w14:textId="77777777" w:rsidR="00C21745" w:rsidRPr="00581DBC" w:rsidRDefault="00C21745" w:rsidP="00AD0DAF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</w:p>
    <w:p w14:paraId="100FE5FB" w14:textId="0F923DFC" w:rsidR="00AD0DAF" w:rsidRPr="00DB2D95" w:rsidRDefault="00AD0DAF" w:rsidP="00AD0DAF">
      <w:pPr>
        <w:ind w:firstLine="567"/>
        <w:jc w:val="both"/>
        <w:rPr>
          <w:b/>
          <w:sz w:val="24"/>
          <w:szCs w:val="24"/>
        </w:rPr>
      </w:pPr>
      <w:r w:rsidRPr="00DB2D95">
        <w:rPr>
          <w:b/>
          <w:sz w:val="24"/>
          <w:szCs w:val="24"/>
        </w:rPr>
        <w:t>1</w:t>
      </w:r>
      <w:r w:rsidR="00C21745">
        <w:rPr>
          <w:b/>
          <w:sz w:val="24"/>
          <w:szCs w:val="24"/>
        </w:rPr>
        <w:t>4</w:t>
      </w:r>
      <w:r w:rsidRPr="00DB2D95">
        <w:rPr>
          <w:b/>
          <w:sz w:val="24"/>
          <w:szCs w:val="24"/>
        </w:rPr>
        <w:t>. Контроль точности измерений</w:t>
      </w:r>
    </w:p>
    <w:p w14:paraId="4CF69810" w14:textId="77777777" w:rsidR="00AD0DAF" w:rsidRPr="00DB2D95" w:rsidRDefault="00AD0DAF" w:rsidP="00AD0DAF">
      <w:pPr>
        <w:ind w:firstLine="567"/>
        <w:jc w:val="both"/>
        <w:rPr>
          <w:b/>
          <w:sz w:val="24"/>
          <w:szCs w:val="24"/>
        </w:rPr>
      </w:pPr>
    </w:p>
    <w:p w14:paraId="2B347B66" w14:textId="2F3DE877" w:rsidR="00AD0DAF" w:rsidRDefault="00AD0DAF" w:rsidP="00AD0DAF">
      <w:pPr>
        <w:shd w:val="clear" w:color="auto" w:fill="FFFFFF"/>
        <w:spacing w:line="235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21745">
        <w:rPr>
          <w:sz w:val="24"/>
          <w:szCs w:val="24"/>
        </w:rPr>
        <w:t>4</w:t>
      </w:r>
      <w:r>
        <w:rPr>
          <w:sz w:val="24"/>
          <w:szCs w:val="24"/>
        </w:rPr>
        <w:t xml:space="preserve">.1 Перед применением настоящей МВИ необходимо провести ее верификацию, согласно установленной в лаборатории процедуре.  </w:t>
      </w:r>
    </w:p>
    <w:p w14:paraId="176ECCE0" w14:textId="628333B7" w:rsidR="00AD0DAF" w:rsidRPr="001F6839" w:rsidRDefault="00AD0DAF" w:rsidP="00AD0DAF">
      <w:pPr>
        <w:pStyle w:val="1"/>
        <w:tabs>
          <w:tab w:val="left" w:pos="993"/>
        </w:tabs>
        <w:ind w:right="-1" w:firstLine="567"/>
      </w:pPr>
      <w:r>
        <w:rPr>
          <w:szCs w:val="28"/>
        </w:rPr>
        <w:t>1</w:t>
      </w:r>
      <w:r w:rsidR="00C21745">
        <w:rPr>
          <w:szCs w:val="28"/>
        </w:rPr>
        <w:t>4</w:t>
      </w:r>
      <w:r w:rsidRPr="001F6839">
        <w:rPr>
          <w:szCs w:val="28"/>
        </w:rPr>
        <w:t>.</w:t>
      </w:r>
      <w:r>
        <w:rPr>
          <w:szCs w:val="28"/>
        </w:rPr>
        <w:t>2</w:t>
      </w:r>
      <w:r w:rsidRPr="001F6839">
        <w:rPr>
          <w:szCs w:val="28"/>
        </w:rPr>
        <w:t xml:space="preserve"> Контроль точности результатов измерений осуществляют по установленным настоящ</w:t>
      </w:r>
      <w:r>
        <w:rPr>
          <w:szCs w:val="28"/>
        </w:rPr>
        <w:t>ей</w:t>
      </w:r>
      <w:r w:rsidRPr="001F6839">
        <w:rPr>
          <w:szCs w:val="28"/>
        </w:rPr>
        <w:t xml:space="preserve"> </w:t>
      </w:r>
      <w:r>
        <w:rPr>
          <w:szCs w:val="28"/>
        </w:rPr>
        <w:t>МВИ</w:t>
      </w:r>
      <w:r w:rsidRPr="001F6839">
        <w:rPr>
          <w:szCs w:val="28"/>
        </w:rPr>
        <w:t xml:space="preserve"> показателям точности</w:t>
      </w:r>
      <w:r>
        <w:rPr>
          <w:szCs w:val="28"/>
        </w:rPr>
        <w:t xml:space="preserve"> (таблица 1)</w:t>
      </w:r>
      <w:r w:rsidRPr="001F6839">
        <w:rPr>
          <w:szCs w:val="28"/>
        </w:rPr>
        <w:t xml:space="preserve"> в соответствии с требованиями РМГ 76.</w:t>
      </w:r>
    </w:p>
    <w:p w14:paraId="10B67888" w14:textId="393DECA1" w:rsidR="00AD0DAF" w:rsidRPr="001F6839" w:rsidRDefault="00AD0DAF" w:rsidP="00AD0DAF">
      <w:pPr>
        <w:pStyle w:val="1"/>
        <w:tabs>
          <w:tab w:val="left" w:pos="993"/>
        </w:tabs>
        <w:ind w:right="-1" w:firstLine="567"/>
      </w:pPr>
      <w:r>
        <w:t>1</w:t>
      </w:r>
      <w:r w:rsidR="00C21745">
        <w:t>4</w:t>
      </w:r>
      <w:r w:rsidRPr="001F6839">
        <w:t>.</w:t>
      </w:r>
      <w:r>
        <w:t>3</w:t>
      </w:r>
      <w:r w:rsidRPr="001F6839">
        <w:t xml:space="preserve"> Оперативный контроль повторяемости проводят при получении каждого результата измерений рабочих проб. Результат контрольной процедуры сравнивают с </w:t>
      </w:r>
      <w:r w:rsidRPr="001F6839">
        <w:lastRenderedPageBreak/>
        <w:t xml:space="preserve">пределом повторяемости </w:t>
      </w:r>
      <w:r w:rsidRPr="001F6839">
        <w:rPr>
          <w:i/>
        </w:rPr>
        <w:t>r</w:t>
      </w:r>
      <w:r>
        <w:t xml:space="preserve">, рассчитанный </w:t>
      </w:r>
      <w:r w:rsidRPr="00AB392A">
        <w:t>по</w:t>
      </w:r>
      <w:r w:rsidRPr="001F6839">
        <w:t xml:space="preserve"> формул</w:t>
      </w:r>
      <w:r>
        <w:t>е</w:t>
      </w:r>
      <w:r w:rsidRPr="001F6839">
        <w:t xml:space="preserve"> (</w:t>
      </w:r>
      <w:r>
        <w:t>5</w:t>
      </w:r>
      <w:r w:rsidRPr="001F6839">
        <w:t>), и признают удовлетворительным при выполнении условия (</w:t>
      </w:r>
      <w:r>
        <w:t>6</w:t>
      </w:r>
      <w:r w:rsidRPr="001F6839">
        <w:t>):</w:t>
      </w: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36"/>
        <w:gridCol w:w="4536"/>
      </w:tblGrid>
      <w:tr w:rsidR="00AD0DAF" w:rsidRPr="001F6839" w14:paraId="43486FEF" w14:textId="77777777" w:rsidTr="006E4DEC">
        <w:trPr>
          <w:trHeight w:val="454"/>
          <w:jc w:val="right"/>
        </w:trPr>
        <w:tc>
          <w:tcPr>
            <w:tcW w:w="4536" w:type="dxa"/>
          </w:tcPr>
          <w:p w14:paraId="433AB400" w14:textId="77777777" w:rsidR="00AD0DAF" w:rsidRPr="001F6839" w:rsidRDefault="00AD0DAF" w:rsidP="006E4DEC">
            <w:pPr>
              <w:tabs>
                <w:tab w:val="left" w:pos="7020"/>
              </w:tabs>
              <w:jc w:val="right"/>
              <w:rPr>
                <w:sz w:val="24"/>
                <w:szCs w:val="24"/>
              </w:rPr>
            </w:pPr>
            <w:r w:rsidRPr="001F6839">
              <w:rPr>
                <w:i/>
                <w:sz w:val="24"/>
                <w:szCs w:val="24"/>
              </w:rPr>
              <w:t>r = 2,77</w:t>
            </w:r>
            <w:r w:rsidRPr="001F6839">
              <w:rPr>
                <w:i/>
                <w:sz w:val="24"/>
                <w:szCs w:val="24"/>
                <w:vertAlign w:val="superscript"/>
              </w:rPr>
              <w:t>.</w:t>
            </w:r>
            <w:r w:rsidRPr="001F6839">
              <w:rPr>
                <w:i/>
                <w:sz w:val="24"/>
                <w:szCs w:val="24"/>
              </w:rPr>
              <w:t>σ</w:t>
            </w:r>
            <w:r w:rsidRPr="001F6839">
              <w:rPr>
                <w:i/>
                <w:sz w:val="24"/>
                <w:szCs w:val="24"/>
                <w:vertAlign w:val="subscript"/>
                <w:lang w:val="en-US"/>
              </w:rPr>
              <w:t>r</w:t>
            </w:r>
            <w:r w:rsidRPr="001F6839">
              <w:rPr>
                <w:i/>
                <w:sz w:val="24"/>
                <w:szCs w:val="24"/>
              </w:rPr>
              <w:t xml:space="preserve"> </w:t>
            </w:r>
            <w:r w:rsidRPr="001F6839">
              <w:rPr>
                <w:sz w:val="24"/>
                <w:szCs w:val="24"/>
              </w:rPr>
              <w:t>,</w:t>
            </w:r>
          </w:p>
        </w:tc>
        <w:tc>
          <w:tcPr>
            <w:tcW w:w="4536" w:type="dxa"/>
            <w:vAlign w:val="center"/>
          </w:tcPr>
          <w:p w14:paraId="3E183F7D" w14:textId="77777777" w:rsidR="00AD0DAF" w:rsidRPr="001F6839" w:rsidRDefault="00AD0DAF" w:rsidP="006E4DEC">
            <w:pPr>
              <w:tabs>
                <w:tab w:val="left" w:pos="7020"/>
              </w:tabs>
              <w:jc w:val="right"/>
              <w:rPr>
                <w:sz w:val="24"/>
                <w:szCs w:val="24"/>
              </w:rPr>
            </w:pPr>
            <w:r w:rsidRPr="001F683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1F6839">
              <w:rPr>
                <w:sz w:val="24"/>
                <w:szCs w:val="24"/>
              </w:rPr>
              <w:t>)</w:t>
            </w:r>
          </w:p>
        </w:tc>
      </w:tr>
      <w:tr w:rsidR="00AD0DAF" w:rsidRPr="001F6839" w14:paraId="7332CE57" w14:textId="77777777" w:rsidTr="006E4DEC">
        <w:trPr>
          <w:trHeight w:val="454"/>
          <w:jc w:val="right"/>
        </w:trPr>
        <w:tc>
          <w:tcPr>
            <w:tcW w:w="4536" w:type="dxa"/>
          </w:tcPr>
          <w:p w14:paraId="4CFAEF47" w14:textId="77777777" w:rsidR="00AD0DAF" w:rsidRPr="001F6839" w:rsidRDefault="00AD0DAF" w:rsidP="006E4DEC">
            <w:pPr>
              <w:tabs>
                <w:tab w:val="left" w:pos="7020"/>
              </w:tabs>
              <w:jc w:val="right"/>
              <w:rPr>
                <w:sz w:val="24"/>
                <w:szCs w:val="24"/>
                <w:lang w:val="en-US"/>
              </w:rPr>
            </w:pPr>
            <w:r w:rsidRPr="001F6839">
              <w:rPr>
                <w:i/>
                <w:sz w:val="24"/>
                <w:szCs w:val="24"/>
              </w:rPr>
              <w:t xml:space="preserve"> | X</w:t>
            </w:r>
            <w:r w:rsidRPr="001F6839">
              <w:rPr>
                <w:i/>
                <w:sz w:val="24"/>
                <w:szCs w:val="24"/>
                <w:vertAlign w:val="subscript"/>
              </w:rPr>
              <w:t>1</w:t>
            </w:r>
            <w:r w:rsidRPr="001F6839">
              <w:rPr>
                <w:i/>
                <w:sz w:val="24"/>
                <w:szCs w:val="24"/>
              </w:rPr>
              <w:t xml:space="preserve"> – X</w:t>
            </w:r>
            <w:r w:rsidRPr="001F6839">
              <w:rPr>
                <w:i/>
                <w:sz w:val="24"/>
                <w:szCs w:val="24"/>
                <w:vertAlign w:val="subscript"/>
              </w:rPr>
              <w:t xml:space="preserve">2 </w:t>
            </w:r>
            <w:r w:rsidRPr="001F6839">
              <w:rPr>
                <w:i/>
                <w:sz w:val="24"/>
                <w:szCs w:val="24"/>
              </w:rPr>
              <w:t xml:space="preserve">| ≤ 0,01 </w:t>
            </w:r>
            <w:r w:rsidRPr="001F6839">
              <w:rPr>
                <w:i/>
                <w:sz w:val="24"/>
                <w:szCs w:val="24"/>
                <w:vertAlign w:val="superscript"/>
              </w:rPr>
              <w:t>.</w:t>
            </w:r>
            <w:r w:rsidRPr="001F6839">
              <w:rPr>
                <w:i/>
                <w:sz w:val="24"/>
                <w:szCs w:val="24"/>
              </w:rPr>
              <w:t xml:space="preserve"> r </w:t>
            </w:r>
            <w:r w:rsidRPr="001F6839">
              <w:rPr>
                <w:i/>
                <w:sz w:val="24"/>
                <w:szCs w:val="24"/>
                <w:vertAlign w:val="superscript"/>
              </w:rPr>
              <w:t>.</w:t>
            </w:r>
            <w:r w:rsidRPr="001F6839">
              <w:rPr>
                <w:i/>
                <w:position w:val="-4"/>
                <w:sz w:val="24"/>
                <w:szCs w:val="24"/>
              </w:rPr>
              <w:object w:dxaOrig="279" w:dyaOrig="320" w14:anchorId="2DC003B9">
                <v:shape id="_x0000_i1030" type="#_x0000_t75" style="width:15pt;height:16.5pt" o:ole="">
                  <v:imagedata r:id="rId20" o:title=""/>
                </v:shape>
                <o:OLEObject Type="Embed" ProgID="Equation.3" ShapeID="_x0000_i1030" DrawAspect="Content" ObjectID="_1770013164" r:id="rId21"/>
              </w:object>
            </w:r>
            <w:r w:rsidRPr="001F6839">
              <w:rPr>
                <w:sz w:val="24"/>
                <w:szCs w:val="24"/>
              </w:rPr>
              <w:t>,</w:t>
            </w:r>
          </w:p>
        </w:tc>
        <w:tc>
          <w:tcPr>
            <w:tcW w:w="4536" w:type="dxa"/>
            <w:vAlign w:val="center"/>
          </w:tcPr>
          <w:p w14:paraId="51BA4D42" w14:textId="77777777" w:rsidR="00AD0DAF" w:rsidRPr="001F6839" w:rsidRDefault="00AD0DAF" w:rsidP="006E4DEC">
            <w:pPr>
              <w:tabs>
                <w:tab w:val="left" w:pos="7020"/>
              </w:tabs>
              <w:jc w:val="right"/>
              <w:rPr>
                <w:sz w:val="24"/>
                <w:szCs w:val="24"/>
              </w:rPr>
            </w:pPr>
            <w:r w:rsidRPr="001F683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6</w:t>
            </w:r>
            <w:r w:rsidRPr="001F6839">
              <w:rPr>
                <w:sz w:val="24"/>
                <w:szCs w:val="24"/>
              </w:rPr>
              <w:t>)</w:t>
            </w:r>
          </w:p>
        </w:tc>
      </w:tr>
    </w:tbl>
    <w:p w14:paraId="7F22D8FC" w14:textId="77777777" w:rsidR="00AD0DAF" w:rsidRPr="001F6839" w:rsidRDefault="00AD0DAF" w:rsidP="00AD0DAF">
      <w:pPr>
        <w:ind w:firstLine="567"/>
        <w:jc w:val="both"/>
        <w:rPr>
          <w:sz w:val="24"/>
          <w:szCs w:val="24"/>
        </w:rPr>
      </w:pPr>
      <w:r w:rsidRPr="001F6839">
        <w:rPr>
          <w:sz w:val="24"/>
          <w:szCs w:val="24"/>
        </w:rPr>
        <w:t xml:space="preserve">где </w:t>
      </w:r>
      <w:r w:rsidRPr="001F6839">
        <w:rPr>
          <w:i/>
          <w:sz w:val="24"/>
          <w:szCs w:val="24"/>
        </w:rPr>
        <w:t>σ</w:t>
      </w:r>
      <w:r w:rsidRPr="001F6839">
        <w:rPr>
          <w:i/>
          <w:sz w:val="24"/>
          <w:szCs w:val="24"/>
          <w:vertAlign w:val="subscript"/>
          <w:lang w:val="en-US"/>
        </w:rPr>
        <w:t>r</w:t>
      </w:r>
      <w:r w:rsidRPr="001F6839">
        <w:rPr>
          <w:sz w:val="24"/>
          <w:szCs w:val="24"/>
        </w:rPr>
        <w:t xml:space="preserve"> – показатель повторяемости по таблице </w:t>
      </w:r>
      <w:r>
        <w:rPr>
          <w:sz w:val="24"/>
          <w:szCs w:val="24"/>
        </w:rPr>
        <w:t>1</w:t>
      </w:r>
      <w:r w:rsidRPr="001F6839">
        <w:rPr>
          <w:sz w:val="24"/>
          <w:szCs w:val="24"/>
        </w:rPr>
        <w:t xml:space="preserve">, %. </w:t>
      </w:r>
    </w:p>
    <w:p w14:paraId="76EB45A3" w14:textId="30EECCA8" w:rsidR="00AD0DAF" w:rsidRPr="001F6839" w:rsidRDefault="00AD0DAF" w:rsidP="00AD0DAF">
      <w:pPr>
        <w:pStyle w:val="1"/>
        <w:tabs>
          <w:tab w:val="left" w:pos="993"/>
        </w:tabs>
        <w:ind w:right="-1" w:firstLine="567"/>
      </w:pPr>
      <w:r>
        <w:rPr>
          <w:szCs w:val="28"/>
        </w:rPr>
        <w:t>1</w:t>
      </w:r>
      <w:r w:rsidR="00C21745">
        <w:rPr>
          <w:szCs w:val="28"/>
        </w:rPr>
        <w:t>4</w:t>
      </w:r>
      <w:r w:rsidRPr="001F6839">
        <w:rPr>
          <w:szCs w:val="28"/>
        </w:rPr>
        <w:t>.</w:t>
      </w:r>
      <w:r>
        <w:rPr>
          <w:szCs w:val="28"/>
        </w:rPr>
        <w:t>4</w:t>
      </w:r>
      <w:r w:rsidRPr="001F6839">
        <w:rPr>
          <w:szCs w:val="28"/>
        </w:rPr>
        <w:t xml:space="preserve"> Оперативный контроль воспроизводимости проводят с использованием рабочих проб. За результат измерений </w:t>
      </w:r>
      <w:r w:rsidRPr="001F6839">
        <w:rPr>
          <w:position w:val="-4"/>
        </w:rPr>
        <w:object w:dxaOrig="279" w:dyaOrig="360" w14:anchorId="3A5B99DD">
          <v:shape id="_x0000_i1031" type="#_x0000_t75" style="width:15pt;height:17.25pt" o:ole="">
            <v:imagedata r:id="rId22" o:title=""/>
          </v:shape>
          <o:OLEObject Type="Embed" ProgID="Equation.3" ShapeID="_x0000_i1031" DrawAspect="Content" ObjectID="_1770013165" r:id="rId23"/>
        </w:object>
      </w:r>
      <w:r w:rsidRPr="001F6839">
        <w:rPr>
          <w:szCs w:val="28"/>
        </w:rPr>
        <w:t xml:space="preserve">принимают среднее арифметическое двух результатов измерений </w:t>
      </w:r>
      <w:r w:rsidRPr="001F6839">
        <w:rPr>
          <w:position w:val="-6"/>
        </w:rPr>
        <w:object w:dxaOrig="340" w:dyaOrig="340" w14:anchorId="672A7BF7">
          <v:shape id="_x0000_i1032" type="#_x0000_t75" style="width:17.25pt;height:17.25pt" o:ole="">
            <v:imagedata r:id="rId24" o:title=""/>
          </v:shape>
          <o:OLEObject Type="Embed" ProgID="Equation.3" ShapeID="_x0000_i1032" DrawAspect="Content" ObjectID="_1770013166" r:id="rId25"/>
        </w:object>
      </w:r>
      <w:r w:rsidRPr="001F6839">
        <w:t xml:space="preserve"> и </w:t>
      </w:r>
      <w:r w:rsidRPr="001F6839">
        <w:rPr>
          <w:position w:val="-6"/>
        </w:rPr>
        <w:object w:dxaOrig="380" w:dyaOrig="340" w14:anchorId="63E293E9">
          <v:shape id="_x0000_i1033" type="#_x0000_t75" style="width:19.5pt;height:17.25pt" o:ole="">
            <v:imagedata r:id="rId26" o:title=""/>
          </v:shape>
          <o:OLEObject Type="Embed" ProgID="Equation.3" ShapeID="_x0000_i1033" DrawAspect="Content" ObjectID="_1770013167" r:id="rId27"/>
        </w:object>
      </w:r>
      <w:r w:rsidRPr="001F6839">
        <w:rPr>
          <w:szCs w:val="28"/>
        </w:rPr>
        <w:t xml:space="preserve">, выполненных в условиях воспроизводимости. </w:t>
      </w:r>
      <w:r w:rsidRPr="001F6839">
        <w:t xml:space="preserve">Результат контрольной процедуры сравнивают с пределом воспроизводимости </w:t>
      </w:r>
      <w:r w:rsidRPr="001F6839">
        <w:rPr>
          <w:i/>
        </w:rPr>
        <w:t>R</w:t>
      </w:r>
      <w:r>
        <w:rPr>
          <w:i/>
        </w:rPr>
        <w:t xml:space="preserve">, </w:t>
      </w:r>
      <w:r>
        <w:t>рассчитанный</w:t>
      </w:r>
      <w:r w:rsidRPr="001F6839">
        <w:t xml:space="preserve"> </w:t>
      </w:r>
      <w:r>
        <w:t>по</w:t>
      </w:r>
      <w:r w:rsidRPr="001F6839">
        <w:t xml:space="preserve"> формул</w:t>
      </w:r>
      <w:r>
        <w:t>е</w:t>
      </w:r>
      <w:r w:rsidRPr="001F6839">
        <w:t xml:space="preserve"> (</w:t>
      </w:r>
      <w:r>
        <w:t>7</w:t>
      </w:r>
      <w:r w:rsidRPr="001F6839">
        <w:t>), и признают удовлетворительным при выполнении условия (</w:t>
      </w:r>
      <w:r>
        <w:t>8</w:t>
      </w:r>
      <w:r w:rsidRPr="001F6839">
        <w:t>):</w:t>
      </w: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36"/>
        <w:gridCol w:w="4536"/>
      </w:tblGrid>
      <w:tr w:rsidR="00AD0DAF" w:rsidRPr="001F6839" w14:paraId="50560AE0" w14:textId="77777777" w:rsidTr="006E4DEC">
        <w:trPr>
          <w:trHeight w:val="454"/>
          <w:jc w:val="right"/>
        </w:trPr>
        <w:tc>
          <w:tcPr>
            <w:tcW w:w="4536" w:type="dxa"/>
            <w:vAlign w:val="center"/>
          </w:tcPr>
          <w:p w14:paraId="3ADB756D" w14:textId="77777777" w:rsidR="00AD0DAF" w:rsidRPr="001F6839" w:rsidRDefault="00AD0DAF" w:rsidP="006E4DEC">
            <w:pPr>
              <w:tabs>
                <w:tab w:val="left" w:pos="7020"/>
              </w:tabs>
              <w:jc w:val="right"/>
              <w:rPr>
                <w:sz w:val="24"/>
                <w:szCs w:val="24"/>
              </w:rPr>
            </w:pPr>
            <w:r w:rsidRPr="001F6839">
              <w:rPr>
                <w:i/>
                <w:sz w:val="24"/>
                <w:szCs w:val="24"/>
                <w:lang w:val="en-US"/>
              </w:rPr>
              <w:t>R</w:t>
            </w:r>
            <w:r w:rsidRPr="001F6839">
              <w:rPr>
                <w:i/>
                <w:sz w:val="24"/>
                <w:szCs w:val="24"/>
              </w:rPr>
              <w:t>= 2,77</w:t>
            </w:r>
            <w:r w:rsidRPr="001F6839">
              <w:rPr>
                <w:i/>
                <w:sz w:val="24"/>
                <w:szCs w:val="24"/>
                <w:vertAlign w:val="superscript"/>
              </w:rPr>
              <w:t>.</w:t>
            </w:r>
            <w:r w:rsidRPr="001F6839">
              <w:rPr>
                <w:i/>
                <w:sz w:val="24"/>
                <w:szCs w:val="24"/>
              </w:rPr>
              <w:t>σ</w:t>
            </w:r>
            <w:r w:rsidRPr="001F6839">
              <w:rPr>
                <w:i/>
                <w:sz w:val="24"/>
                <w:szCs w:val="24"/>
                <w:vertAlign w:val="subscript"/>
                <w:lang w:val="en-US"/>
              </w:rPr>
              <w:t>R</w:t>
            </w:r>
            <w:r w:rsidRPr="001F6839">
              <w:rPr>
                <w:i/>
                <w:sz w:val="24"/>
                <w:szCs w:val="24"/>
              </w:rPr>
              <w:t xml:space="preserve"> </w:t>
            </w:r>
            <w:r w:rsidRPr="001F6839">
              <w:rPr>
                <w:sz w:val="24"/>
                <w:szCs w:val="24"/>
              </w:rPr>
              <w:t>,</w:t>
            </w:r>
          </w:p>
        </w:tc>
        <w:tc>
          <w:tcPr>
            <w:tcW w:w="4536" w:type="dxa"/>
            <w:vAlign w:val="center"/>
          </w:tcPr>
          <w:p w14:paraId="1034B024" w14:textId="77777777" w:rsidR="00AD0DAF" w:rsidRPr="001F6839" w:rsidRDefault="00AD0DAF" w:rsidP="006E4DEC">
            <w:pPr>
              <w:tabs>
                <w:tab w:val="left" w:pos="7020"/>
              </w:tabs>
              <w:jc w:val="right"/>
              <w:rPr>
                <w:sz w:val="24"/>
                <w:szCs w:val="24"/>
              </w:rPr>
            </w:pPr>
            <w:r w:rsidRPr="001F683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7</w:t>
            </w:r>
            <w:r w:rsidRPr="001F6839">
              <w:rPr>
                <w:sz w:val="24"/>
                <w:szCs w:val="24"/>
              </w:rPr>
              <w:t>)</w:t>
            </w:r>
          </w:p>
        </w:tc>
      </w:tr>
      <w:tr w:rsidR="00AD0DAF" w:rsidRPr="001F6839" w14:paraId="39D20CA9" w14:textId="77777777" w:rsidTr="006E4DEC">
        <w:trPr>
          <w:trHeight w:val="454"/>
          <w:jc w:val="right"/>
        </w:trPr>
        <w:tc>
          <w:tcPr>
            <w:tcW w:w="4536" w:type="dxa"/>
          </w:tcPr>
          <w:p w14:paraId="0FEC1D40" w14:textId="77777777" w:rsidR="00AD0DAF" w:rsidRPr="00F26BDE" w:rsidRDefault="00AD0DAF" w:rsidP="006E4DEC">
            <w:pPr>
              <w:tabs>
                <w:tab w:val="left" w:pos="7020"/>
              </w:tabs>
              <w:jc w:val="right"/>
              <w:rPr>
                <w:sz w:val="24"/>
                <w:szCs w:val="24"/>
              </w:rPr>
            </w:pPr>
            <w:r w:rsidRPr="001F6839">
              <w:rPr>
                <w:i/>
                <w:sz w:val="24"/>
                <w:szCs w:val="24"/>
              </w:rPr>
              <w:t xml:space="preserve"> | </w:t>
            </w:r>
            <w:r w:rsidRPr="001F6839">
              <w:rPr>
                <w:i/>
                <w:position w:val="-10"/>
                <w:sz w:val="24"/>
                <w:szCs w:val="24"/>
              </w:rPr>
              <w:object w:dxaOrig="360" w:dyaOrig="380" w14:anchorId="0651420A">
                <v:shape id="_x0000_i1034" type="#_x0000_t75" style="width:17.25pt;height:19.5pt" o:ole="">
                  <v:imagedata r:id="rId28" o:title=""/>
                </v:shape>
                <o:OLEObject Type="Embed" ProgID="Equation.3" ShapeID="_x0000_i1034" DrawAspect="Content" ObjectID="_1770013168" r:id="rId29"/>
              </w:object>
            </w:r>
            <w:r w:rsidRPr="001F6839">
              <w:rPr>
                <w:i/>
                <w:sz w:val="24"/>
                <w:szCs w:val="24"/>
              </w:rPr>
              <w:t xml:space="preserve"> – </w:t>
            </w:r>
            <w:r w:rsidRPr="001F6839">
              <w:rPr>
                <w:i/>
                <w:position w:val="-10"/>
                <w:sz w:val="24"/>
                <w:szCs w:val="24"/>
              </w:rPr>
              <w:object w:dxaOrig="380" w:dyaOrig="380" w14:anchorId="765F3ECA">
                <v:shape id="_x0000_i1035" type="#_x0000_t75" style="width:19.5pt;height:19.5pt" o:ole="">
                  <v:imagedata r:id="rId30" o:title=""/>
                </v:shape>
                <o:OLEObject Type="Embed" ProgID="Equation.3" ShapeID="_x0000_i1035" DrawAspect="Content" ObjectID="_1770013169" r:id="rId31"/>
              </w:object>
            </w:r>
            <w:r w:rsidRPr="001F6839">
              <w:rPr>
                <w:i/>
                <w:sz w:val="24"/>
                <w:szCs w:val="24"/>
                <w:vertAlign w:val="subscript"/>
              </w:rPr>
              <w:t xml:space="preserve"> </w:t>
            </w:r>
            <w:r w:rsidRPr="001F6839">
              <w:rPr>
                <w:i/>
                <w:sz w:val="24"/>
                <w:szCs w:val="24"/>
              </w:rPr>
              <w:t xml:space="preserve">| ≤ 0,01 </w:t>
            </w:r>
            <w:r w:rsidRPr="001F6839">
              <w:rPr>
                <w:i/>
                <w:sz w:val="24"/>
                <w:szCs w:val="24"/>
                <w:vertAlign w:val="superscript"/>
              </w:rPr>
              <w:t>.</w:t>
            </w:r>
            <w:r w:rsidRPr="001F683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F6839">
              <w:rPr>
                <w:i/>
                <w:sz w:val="24"/>
                <w:szCs w:val="24"/>
              </w:rPr>
              <w:t>R</w:t>
            </w:r>
            <w:r w:rsidRPr="001F6839">
              <w:rPr>
                <w:i/>
                <w:sz w:val="24"/>
                <w:szCs w:val="24"/>
                <w:vertAlign w:val="subscript"/>
              </w:rPr>
              <w:t>л</w:t>
            </w:r>
            <w:proofErr w:type="spellEnd"/>
            <w:proofErr w:type="gramStart"/>
            <w:r w:rsidRPr="001F6839">
              <w:rPr>
                <w:i/>
                <w:sz w:val="24"/>
                <w:szCs w:val="24"/>
              </w:rPr>
              <w:t xml:space="preserve"> </w:t>
            </w:r>
            <w:r w:rsidRPr="001F6839">
              <w:rPr>
                <w:i/>
                <w:sz w:val="24"/>
                <w:szCs w:val="24"/>
                <w:vertAlign w:val="superscript"/>
              </w:rPr>
              <w:t>.</w:t>
            </w:r>
            <w:proofErr w:type="gramEnd"/>
            <w:r w:rsidRPr="001F6839">
              <w:rPr>
                <w:i/>
                <w:position w:val="-4"/>
                <w:sz w:val="24"/>
                <w:szCs w:val="24"/>
              </w:rPr>
              <w:object w:dxaOrig="279" w:dyaOrig="360" w14:anchorId="3EF8BE53">
                <v:shape id="_x0000_i1036" type="#_x0000_t75" style="width:15pt;height:17.25pt" o:ole="">
                  <v:imagedata r:id="rId32" o:title=""/>
                </v:shape>
                <o:OLEObject Type="Embed" ProgID="Equation.3" ShapeID="_x0000_i1036" DrawAspect="Content" ObjectID="_1770013170" r:id="rId33"/>
              </w:objec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4536" w:type="dxa"/>
            <w:vAlign w:val="center"/>
          </w:tcPr>
          <w:p w14:paraId="702AECF9" w14:textId="77777777" w:rsidR="00AD0DAF" w:rsidRPr="001F6839" w:rsidRDefault="00AD0DAF" w:rsidP="006E4DEC">
            <w:pPr>
              <w:tabs>
                <w:tab w:val="left" w:pos="7020"/>
              </w:tabs>
              <w:jc w:val="right"/>
              <w:rPr>
                <w:sz w:val="24"/>
                <w:szCs w:val="24"/>
              </w:rPr>
            </w:pPr>
            <w:r w:rsidRPr="001F683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8</w:t>
            </w:r>
            <w:r w:rsidRPr="001F6839">
              <w:rPr>
                <w:sz w:val="24"/>
                <w:szCs w:val="24"/>
              </w:rPr>
              <w:t>)</w:t>
            </w:r>
          </w:p>
        </w:tc>
      </w:tr>
    </w:tbl>
    <w:p w14:paraId="4A3C8124" w14:textId="77777777" w:rsidR="00AD0DAF" w:rsidRPr="001F6839" w:rsidRDefault="00AD0DAF" w:rsidP="00AD0DAF">
      <w:pPr>
        <w:ind w:firstLine="567"/>
        <w:jc w:val="both"/>
        <w:rPr>
          <w:sz w:val="24"/>
          <w:szCs w:val="24"/>
        </w:rPr>
      </w:pPr>
      <w:r w:rsidRPr="001F6839">
        <w:rPr>
          <w:sz w:val="24"/>
          <w:szCs w:val="24"/>
        </w:rPr>
        <w:t xml:space="preserve">где </w:t>
      </w:r>
      <w:r w:rsidRPr="001F6839">
        <w:rPr>
          <w:i/>
          <w:sz w:val="24"/>
          <w:szCs w:val="24"/>
        </w:rPr>
        <w:t>σ</w:t>
      </w:r>
      <w:r>
        <w:rPr>
          <w:i/>
          <w:sz w:val="24"/>
          <w:szCs w:val="24"/>
          <w:vertAlign w:val="subscript"/>
          <w:lang w:val="en-US"/>
        </w:rPr>
        <w:t>R</w:t>
      </w:r>
      <w:r w:rsidRPr="001F6839">
        <w:rPr>
          <w:sz w:val="24"/>
          <w:szCs w:val="24"/>
        </w:rPr>
        <w:t xml:space="preserve"> – показатель </w:t>
      </w:r>
      <w:r w:rsidRPr="00F26BDE">
        <w:rPr>
          <w:sz w:val="24"/>
          <w:szCs w:val="24"/>
        </w:rPr>
        <w:t>воспроизводимости</w:t>
      </w:r>
      <w:r w:rsidRPr="001F6839">
        <w:rPr>
          <w:szCs w:val="28"/>
        </w:rPr>
        <w:t xml:space="preserve"> </w:t>
      </w:r>
      <w:r w:rsidRPr="001F6839">
        <w:rPr>
          <w:sz w:val="24"/>
          <w:szCs w:val="24"/>
        </w:rPr>
        <w:t xml:space="preserve">по таблице </w:t>
      </w:r>
      <w:r>
        <w:rPr>
          <w:sz w:val="24"/>
          <w:szCs w:val="24"/>
        </w:rPr>
        <w:t>1</w:t>
      </w:r>
      <w:r w:rsidRPr="001F6839">
        <w:rPr>
          <w:sz w:val="24"/>
          <w:szCs w:val="24"/>
        </w:rPr>
        <w:t xml:space="preserve">, %. </w:t>
      </w:r>
    </w:p>
    <w:p w14:paraId="08F3A531" w14:textId="77777777" w:rsidR="00745943" w:rsidRPr="00B16F29" w:rsidRDefault="00745943" w:rsidP="00C040B7">
      <w:pPr>
        <w:jc w:val="center"/>
        <w:rPr>
          <w:b/>
          <w:sz w:val="24"/>
          <w:szCs w:val="24"/>
        </w:rPr>
      </w:pPr>
    </w:p>
    <w:p w14:paraId="054DC11B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7E585F72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3D3A4837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672CB5CF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10347EDF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501B5AE0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1AC863C7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2014D43D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6FE4EAF7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5A34749B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6B23F989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61E8B762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43BFC3C8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15E5A45F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0E554A5D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59E4E69A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796B19FF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25D87786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27F113DD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4E1DCBC0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70985318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2DA53524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7F9FCEC1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1551BEEF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0AFD7888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2AB1E12C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0711DCA5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66F0688F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75C67DA3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4A276E16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3CB66BEC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505A7EF6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487D681A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061BDDCE" w14:textId="77777777" w:rsidR="00C21745" w:rsidRDefault="00C21745" w:rsidP="00C040B7">
      <w:pPr>
        <w:jc w:val="center"/>
        <w:rPr>
          <w:b/>
          <w:sz w:val="24"/>
          <w:szCs w:val="24"/>
        </w:rPr>
      </w:pPr>
    </w:p>
    <w:p w14:paraId="55883C32" w14:textId="0E0F9034" w:rsidR="008672FF" w:rsidRPr="00F83164" w:rsidRDefault="008672FF" w:rsidP="00C040B7">
      <w:pPr>
        <w:jc w:val="center"/>
        <w:rPr>
          <w:sz w:val="24"/>
          <w:szCs w:val="24"/>
        </w:rPr>
      </w:pPr>
      <w:r w:rsidRPr="00F83164">
        <w:rPr>
          <w:b/>
          <w:sz w:val="24"/>
          <w:szCs w:val="24"/>
        </w:rPr>
        <w:t>Библиография</w:t>
      </w:r>
    </w:p>
    <w:p w14:paraId="667A25CD" w14:textId="77777777" w:rsidR="008672FF" w:rsidRDefault="008672FF" w:rsidP="008672FF">
      <w:pPr>
        <w:ind w:firstLine="567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6"/>
        <w:gridCol w:w="2693"/>
        <w:gridCol w:w="6095"/>
      </w:tblGrid>
      <w:tr w:rsidR="00AD0DAF" w:rsidRPr="005A04AF" w14:paraId="3B497908" w14:textId="77777777" w:rsidTr="006E4DEC">
        <w:tc>
          <w:tcPr>
            <w:tcW w:w="616" w:type="dxa"/>
          </w:tcPr>
          <w:p w14:paraId="7D1FF71D" w14:textId="77777777" w:rsidR="00AD0DAF" w:rsidRPr="005A04AF" w:rsidRDefault="00AD0DAF" w:rsidP="006E4DEC">
            <w:pPr>
              <w:rPr>
                <w:bCs/>
                <w:sz w:val="24"/>
                <w:szCs w:val="24"/>
                <w:lang w:val="en-US"/>
              </w:rPr>
            </w:pPr>
            <w:r w:rsidRPr="005A04AF">
              <w:rPr>
                <w:bCs/>
                <w:sz w:val="24"/>
                <w:szCs w:val="24"/>
                <w:lang w:val="en-US"/>
              </w:rPr>
              <w:t xml:space="preserve">[1] </w:t>
            </w:r>
          </w:p>
          <w:p w14:paraId="4E57FF5B" w14:textId="77777777" w:rsidR="00AD0DAF" w:rsidRPr="005A04AF" w:rsidRDefault="00AD0DAF" w:rsidP="006E4DE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0EC2E96" w14:textId="77777777" w:rsidR="00AD0DAF" w:rsidRPr="005A04AF" w:rsidRDefault="00AD0DAF" w:rsidP="006E4DEC">
            <w:pPr>
              <w:rPr>
                <w:bCs/>
                <w:snapToGrid w:val="0"/>
                <w:sz w:val="24"/>
                <w:szCs w:val="24"/>
              </w:rPr>
            </w:pPr>
            <w:r w:rsidRPr="005A04AF">
              <w:rPr>
                <w:sz w:val="24"/>
                <w:szCs w:val="24"/>
              </w:rPr>
              <w:t>ТР ТС 005/2011</w:t>
            </w:r>
          </w:p>
        </w:tc>
        <w:tc>
          <w:tcPr>
            <w:tcW w:w="6095" w:type="dxa"/>
            <w:shd w:val="clear" w:color="auto" w:fill="auto"/>
          </w:tcPr>
          <w:p w14:paraId="1FC3F2E2" w14:textId="77777777" w:rsidR="00AD0DAF" w:rsidRPr="005A04AF" w:rsidRDefault="00AD0DAF" w:rsidP="006E4DEC">
            <w:pPr>
              <w:tabs>
                <w:tab w:val="num" w:pos="360"/>
                <w:tab w:val="left" w:pos="993"/>
              </w:tabs>
              <w:jc w:val="both"/>
              <w:rPr>
                <w:bCs/>
                <w:snapToGrid w:val="0"/>
                <w:sz w:val="24"/>
                <w:szCs w:val="24"/>
              </w:rPr>
            </w:pPr>
            <w:r w:rsidRPr="005A04AF">
              <w:rPr>
                <w:sz w:val="24"/>
                <w:szCs w:val="24"/>
              </w:rPr>
              <w:t>Технический регламент Таможенного Союза «О безопасности упаковки», утвержден Решением Комиссии Таможенного союза от 16 августа 2011 г. №769.</w:t>
            </w:r>
          </w:p>
        </w:tc>
      </w:tr>
      <w:tr w:rsidR="00AD0DAF" w:rsidRPr="005A04AF" w14:paraId="532E23FB" w14:textId="77777777" w:rsidTr="006E4DEC">
        <w:tc>
          <w:tcPr>
            <w:tcW w:w="616" w:type="dxa"/>
          </w:tcPr>
          <w:p w14:paraId="0CB4F2D7" w14:textId="77777777" w:rsidR="00AD0DAF" w:rsidRPr="005A04AF" w:rsidRDefault="00AD0DAF" w:rsidP="006E4DEC">
            <w:pPr>
              <w:rPr>
                <w:bCs/>
                <w:sz w:val="24"/>
                <w:szCs w:val="24"/>
                <w:lang w:val="en-US"/>
              </w:rPr>
            </w:pPr>
            <w:r w:rsidRPr="005A04AF">
              <w:rPr>
                <w:sz w:val="24"/>
                <w:szCs w:val="24"/>
              </w:rPr>
              <w:t>[3]</w:t>
            </w:r>
          </w:p>
        </w:tc>
        <w:tc>
          <w:tcPr>
            <w:tcW w:w="2693" w:type="dxa"/>
            <w:shd w:val="clear" w:color="auto" w:fill="auto"/>
          </w:tcPr>
          <w:p w14:paraId="14D4C7CC" w14:textId="77777777" w:rsidR="00AD0DAF" w:rsidRPr="005A04AF" w:rsidRDefault="00AD0DAF" w:rsidP="006E4DEC">
            <w:pPr>
              <w:rPr>
                <w:sz w:val="24"/>
                <w:szCs w:val="24"/>
              </w:rPr>
            </w:pPr>
            <w:r w:rsidRPr="005A04AF">
              <w:rPr>
                <w:sz w:val="24"/>
                <w:szCs w:val="24"/>
              </w:rPr>
              <w:t>ГОСТ 12.1.004-91</w:t>
            </w:r>
          </w:p>
        </w:tc>
        <w:tc>
          <w:tcPr>
            <w:tcW w:w="6095" w:type="dxa"/>
            <w:shd w:val="clear" w:color="auto" w:fill="auto"/>
          </w:tcPr>
          <w:p w14:paraId="42019E99" w14:textId="77777777" w:rsidR="00AD0DAF" w:rsidRPr="005A04AF" w:rsidRDefault="00AD0DAF" w:rsidP="006E4DEC">
            <w:pPr>
              <w:jc w:val="both"/>
              <w:rPr>
                <w:sz w:val="24"/>
                <w:szCs w:val="24"/>
              </w:rPr>
            </w:pPr>
            <w:r w:rsidRPr="005A04AF">
              <w:rPr>
                <w:sz w:val="24"/>
                <w:szCs w:val="24"/>
              </w:rPr>
              <w:t>Система стандартов безопасности труда. Пожарная безопасность. Общие требования.</w:t>
            </w:r>
          </w:p>
        </w:tc>
      </w:tr>
      <w:tr w:rsidR="00AD0DAF" w:rsidRPr="005A04AF" w14:paraId="5DA3D786" w14:textId="77777777" w:rsidTr="006E4DEC">
        <w:tc>
          <w:tcPr>
            <w:tcW w:w="616" w:type="dxa"/>
          </w:tcPr>
          <w:p w14:paraId="2C272A34" w14:textId="77777777" w:rsidR="00AD0DAF" w:rsidRPr="005A04AF" w:rsidRDefault="00AD0DAF" w:rsidP="006E4DEC">
            <w:pPr>
              <w:rPr>
                <w:sz w:val="24"/>
                <w:szCs w:val="24"/>
              </w:rPr>
            </w:pPr>
            <w:r w:rsidRPr="005A04AF">
              <w:rPr>
                <w:sz w:val="24"/>
                <w:szCs w:val="24"/>
              </w:rPr>
              <w:t>[4]</w:t>
            </w:r>
          </w:p>
        </w:tc>
        <w:tc>
          <w:tcPr>
            <w:tcW w:w="2693" w:type="dxa"/>
            <w:shd w:val="clear" w:color="auto" w:fill="auto"/>
          </w:tcPr>
          <w:p w14:paraId="758AD472" w14:textId="77777777" w:rsidR="00AD0DAF" w:rsidRPr="005A04AF" w:rsidRDefault="00AD0DAF" w:rsidP="006E4DEC">
            <w:pPr>
              <w:rPr>
                <w:sz w:val="24"/>
                <w:szCs w:val="24"/>
              </w:rPr>
            </w:pPr>
            <w:r w:rsidRPr="005A04AF">
              <w:rPr>
                <w:sz w:val="24"/>
                <w:szCs w:val="24"/>
              </w:rPr>
              <w:t>ГОСТ 12.1.007-76</w:t>
            </w:r>
          </w:p>
        </w:tc>
        <w:tc>
          <w:tcPr>
            <w:tcW w:w="6095" w:type="dxa"/>
            <w:shd w:val="clear" w:color="auto" w:fill="auto"/>
          </w:tcPr>
          <w:p w14:paraId="6A050529" w14:textId="77777777" w:rsidR="00AD0DAF" w:rsidRPr="005A04AF" w:rsidRDefault="00AD0DAF" w:rsidP="006E4DEC">
            <w:pPr>
              <w:tabs>
                <w:tab w:val="left" w:pos="1800"/>
              </w:tabs>
              <w:jc w:val="both"/>
              <w:rPr>
                <w:sz w:val="24"/>
                <w:szCs w:val="24"/>
              </w:rPr>
            </w:pPr>
            <w:r w:rsidRPr="005A04AF">
              <w:rPr>
                <w:sz w:val="24"/>
                <w:szCs w:val="24"/>
              </w:rPr>
              <w:t>Система стандартов безопасности труда. Вредные вещества. Классификация и общие требования безопасности.</w:t>
            </w:r>
          </w:p>
        </w:tc>
      </w:tr>
      <w:tr w:rsidR="00AD0DAF" w:rsidRPr="005A04AF" w14:paraId="227FE96E" w14:textId="77777777" w:rsidTr="006E4DEC">
        <w:tc>
          <w:tcPr>
            <w:tcW w:w="616" w:type="dxa"/>
          </w:tcPr>
          <w:p w14:paraId="71902384" w14:textId="77777777" w:rsidR="00AD0DAF" w:rsidRPr="005A04AF" w:rsidRDefault="00AD0DAF" w:rsidP="006E4DEC">
            <w:pPr>
              <w:rPr>
                <w:bCs/>
                <w:sz w:val="24"/>
                <w:szCs w:val="24"/>
                <w:lang w:val="en-US"/>
              </w:rPr>
            </w:pPr>
            <w:r w:rsidRPr="005A04AF">
              <w:rPr>
                <w:sz w:val="24"/>
                <w:szCs w:val="24"/>
              </w:rPr>
              <w:t>[5]</w:t>
            </w:r>
          </w:p>
        </w:tc>
        <w:tc>
          <w:tcPr>
            <w:tcW w:w="2693" w:type="dxa"/>
            <w:shd w:val="clear" w:color="auto" w:fill="auto"/>
          </w:tcPr>
          <w:p w14:paraId="41AF781D" w14:textId="77777777" w:rsidR="00AD0DAF" w:rsidRPr="005A04AF" w:rsidRDefault="00AD0DAF" w:rsidP="006E4DEC">
            <w:pPr>
              <w:rPr>
                <w:sz w:val="24"/>
                <w:szCs w:val="24"/>
              </w:rPr>
            </w:pPr>
            <w:r w:rsidRPr="005A04AF">
              <w:rPr>
                <w:sz w:val="24"/>
                <w:szCs w:val="24"/>
              </w:rPr>
              <w:t>ГОСТ 12.2.007.0-75</w:t>
            </w:r>
          </w:p>
        </w:tc>
        <w:tc>
          <w:tcPr>
            <w:tcW w:w="6095" w:type="dxa"/>
            <w:shd w:val="clear" w:color="auto" w:fill="auto"/>
          </w:tcPr>
          <w:p w14:paraId="039FBF70" w14:textId="77777777" w:rsidR="00AD0DAF" w:rsidRPr="005A04AF" w:rsidRDefault="00AD0DAF" w:rsidP="006E4DEC">
            <w:pPr>
              <w:jc w:val="both"/>
              <w:rPr>
                <w:sz w:val="24"/>
                <w:szCs w:val="24"/>
              </w:rPr>
            </w:pPr>
            <w:r w:rsidRPr="005A04AF">
              <w:rPr>
                <w:sz w:val="24"/>
                <w:szCs w:val="24"/>
              </w:rPr>
              <w:t>Система стандартов безопасности труда. Изделия электротехнические. Общие требования безопасности.</w:t>
            </w:r>
          </w:p>
        </w:tc>
      </w:tr>
      <w:tr w:rsidR="00AD0DAF" w:rsidRPr="005A04AF" w14:paraId="33D6A78A" w14:textId="77777777" w:rsidTr="006E4DEC">
        <w:tc>
          <w:tcPr>
            <w:tcW w:w="616" w:type="dxa"/>
          </w:tcPr>
          <w:p w14:paraId="202AEE37" w14:textId="77777777" w:rsidR="00AD0DAF" w:rsidRPr="005A04AF" w:rsidRDefault="00AD0DAF" w:rsidP="006E4DEC">
            <w:pPr>
              <w:rPr>
                <w:bCs/>
                <w:sz w:val="24"/>
                <w:szCs w:val="24"/>
                <w:lang w:val="en-US"/>
              </w:rPr>
            </w:pPr>
            <w:r w:rsidRPr="005A04AF">
              <w:rPr>
                <w:sz w:val="24"/>
                <w:szCs w:val="24"/>
              </w:rPr>
              <w:t>[6]</w:t>
            </w:r>
          </w:p>
        </w:tc>
        <w:tc>
          <w:tcPr>
            <w:tcW w:w="2693" w:type="dxa"/>
            <w:shd w:val="clear" w:color="auto" w:fill="auto"/>
          </w:tcPr>
          <w:p w14:paraId="2A0171DF" w14:textId="77777777" w:rsidR="00AD0DAF" w:rsidRPr="005A04AF" w:rsidRDefault="00AD0DAF" w:rsidP="006E4DEC">
            <w:pPr>
              <w:rPr>
                <w:sz w:val="24"/>
                <w:szCs w:val="24"/>
              </w:rPr>
            </w:pPr>
            <w:r w:rsidRPr="005A04AF">
              <w:rPr>
                <w:sz w:val="24"/>
                <w:szCs w:val="24"/>
              </w:rPr>
              <w:t>ГОСТ 4517</w:t>
            </w:r>
          </w:p>
        </w:tc>
        <w:tc>
          <w:tcPr>
            <w:tcW w:w="6095" w:type="dxa"/>
            <w:shd w:val="clear" w:color="auto" w:fill="auto"/>
          </w:tcPr>
          <w:p w14:paraId="147A5334" w14:textId="77777777" w:rsidR="00AD0DAF" w:rsidRPr="005A04AF" w:rsidRDefault="00AD0DAF" w:rsidP="006E4DEC">
            <w:pPr>
              <w:jc w:val="both"/>
              <w:rPr>
                <w:sz w:val="24"/>
                <w:szCs w:val="24"/>
              </w:rPr>
            </w:pPr>
            <w:r w:rsidRPr="005A04AF">
              <w:rPr>
                <w:sz w:val="24"/>
                <w:szCs w:val="24"/>
                <w:shd w:val="clear" w:color="auto" w:fill="FFFFFF"/>
              </w:rPr>
              <w:t>Реактивы. Методы приготовления вспомогательных реактивов и растворов, применяемых при анализе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D0DAF" w:rsidRPr="005A04AF" w14:paraId="3A128824" w14:textId="77777777" w:rsidTr="006E4DEC">
        <w:tc>
          <w:tcPr>
            <w:tcW w:w="616" w:type="dxa"/>
          </w:tcPr>
          <w:p w14:paraId="4CE63512" w14:textId="77777777" w:rsidR="00AD0DAF" w:rsidRPr="005A04AF" w:rsidRDefault="00AD0DAF" w:rsidP="006E4DEC">
            <w:pPr>
              <w:rPr>
                <w:bCs/>
                <w:sz w:val="24"/>
                <w:szCs w:val="24"/>
                <w:lang w:val="en-US"/>
              </w:rPr>
            </w:pPr>
            <w:r w:rsidRPr="005A04AF">
              <w:rPr>
                <w:sz w:val="24"/>
                <w:szCs w:val="24"/>
              </w:rPr>
              <w:t>[7]</w:t>
            </w:r>
          </w:p>
        </w:tc>
        <w:tc>
          <w:tcPr>
            <w:tcW w:w="2693" w:type="dxa"/>
            <w:shd w:val="clear" w:color="auto" w:fill="auto"/>
          </w:tcPr>
          <w:p w14:paraId="368EC882" w14:textId="77777777" w:rsidR="00AD0DAF" w:rsidRPr="005A04AF" w:rsidRDefault="00AD0DAF" w:rsidP="006E4DEC">
            <w:pPr>
              <w:rPr>
                <w:sz w:val="24"/>
                <w:szCs w:val="24"/>
              </w:rPr>
            </w:pPr>
            <w:bookmarkStart w:id="11" w:name="_Hlk150772946"/>
            <w:r w:rsidRPr="005A04AF">
              <w:rPr>
                <w:sz w:val="24"/>
                <w:szCs w:val="24"/>
              </w:rPr>
              <w:t>ГОСТ 27025</w:t>
            </w:r>
            <w:bookmarkEnd w:id="11"/>
          </w:p>
        </w:tc>
        <w:tc>
          <w:tcPr>
            <w:tcW w:w="6095" w:type="dxa"/>
            <w:shd w:val="clear" w:color="auto" w:fill="auto"/>
          </w:tcPr>
          <w:p w14:paraId="1EAEFC52" w14:textId="77777777" w:rsidR="00AD0DAF" w:rsidRPr="005A04AF" w:rsidRDefault="00AD0DAF" w:rsidP="006E4DEC">
            <w:pPr>
              <w:jc w:val="both"/>
              <w:rPr>
                <w:sz w:val="24"/>
                <w:szCs w:val="24"/>
              </w:rPr>
            </w:pPr>
            <w:bookmarkStart w:id="12" w:name="_Hlk150772955"/>
            <w:r w:rsidRPr="005A04AF">
              <w:rPr>
                <w:sz w:val="24"/>
                <w:szCs w:val="24"/>
                <w:shd w:val="clear" w:color="auto" w:fill="FFFFFF"/>
              </w:rPr>
              <w:t>Реактивы. Общие указания по проведению испытаний</w:t>
            </w:r>
            <w:bookmarkEnd w:id="12"/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72F005EB" w14:textId="77777777" w:rsidR="00AD0DAF" w:rsidRPr="00F83164" w:rsidRDefault="00AD0DAF" w:rsidP="008672FF">
      <w:pPr>
        <w:ind w:firstLine="567"/>
        <w:jc w:val="center"/>
        <w:rPr>
          <w:b/>
          <w:sz w:val="24"/>
          <w:szCs w:val="24"/>
        </w:rPr>
      </w:pPr>
    </w:p>
    <w:p w14:paraId="4684D0AA" w14:textId="77777777" w:rsidR="008672FF" w:rsidRDefault="008672FF" w:rsidP="008672FF">
      <w:pPr>
        <w:rPr>
          <w:sz w:val="24"/>
          <w:szCs w:val="24"/>
        </w:rPr>
      </w:pPr>
    </w:p>
    <w:p w14:paraId="1B117C54" w14:textId="77777777" w:rsidR="00971954" w:rsidRDefault="00971954" w:rsidP="008672FF">
      <w:pPr>
        <w:rPr>
          <w:sz w:val="24"/>
          <w:szCs w:val="24"/>
        </w:rPr>
      </w:pPr>
    </w:p>
    <w:p w14:paraId="62E05309" w14:textId="77777777" w:rsidR="00971954" w:rsidRDefault="00971954" w:rsidP="008672FF">
      <w:pPr>
        <w:rPr>
          <w:sz w:val="24"/>
          <w:szCs w:val="24"/>
        </w:rPr>
      </w:pPr>
    </w:p>
    <w:p w14:paraId="3BA8E280" w14:textId="77777777" w:rsidR="00971954" w:rsidRDefault="00971954" w:rsidP="008672FF">
      <w:pPr>
        <w:rPr>
          <w:sz w:val="24"/>
          <w:szCs w:val="24"/>
        </w:rPr>
      </w:pPr>
    </w:p>
    <w:p w14:paraId="4DADCE14" w14:textId="77777777" w:rsidR="008672FF" w:rsidRDefault="008672FF" w:rsidP="008672FF">
      <w:pPr>
        <w:rPr>
          <w:sz w:val="24"/>
          <w:szCs w:val="24"/>
        </w:rPr>
      </w:pPr>
    </w:p>
    <w:p w14:paraId="63B40C56" w14:textId="77777777" w:rsidR="00AD0DAF" w:rsidRPr="00B72725" w:rsidRDefault="00AD0DAF" w:rsidP="008672FF">
      <w:pPr>
        <w:rPr>
          <w:sz w:val="24"/>
          <w:szCs w:val="24"/>
        </w:rPr>
      </w:pPr>
    </w:p>
    <w:p w14:paraId="1FC7A3B8" w14:textId="77777777" w:rsidR="008672FF" w:rsidRDefault="008672FF" w:rsidP="008672FF">
      <w:pPr>
        <w:rPr>
          <w:sz w:val="24"/>
          <w:szCs w:val="24"/>
        </w:rPr>
      </w:pPr>
    </w:p>
    <w:p w14:paraId="646CE731" w14:textId="77777777" w:rsidR="007C566B" w:rsidRDefault="007C566B" w:rsidP="008672FF">
      <w:pPr>
        <w:rPr>
          <w:sz w:val="24"/>
          <w:szCs w:val="24"/>
        </w:rPr>
      </w:pPr>
    </w:p>
    <w:p w14:paraId="332842B5" w14:textId="77777777" w:rsidR="00EF4F45" w:rsidRDefault="00EF4F45" w:rsidP="008672FF">
      <w:pPr>
        <w:rPr>
          <w:sz w:val="24"/>
          <w:szCs w:val="24"/>
        </w:rPr>
      </w:pPr>
    </w:p>
    <w:p w14:paraId="62C4C0C6" w14:textId="77777777" w:rsidR="007C566B" w:rsidRDefault="007C566B" w:rsidP="008672FF">
      <w:pPr>
        <w:rPr>
          <w:sz w:val="24"/>
          <w:szCs w:val="24"/>
        </w:rPr>
      </w:pPr>
    </w:p>
    <w:p w14:paraId="33D03028" w14:textId="77777777" w:rsidR="00C21745" w:rsidRDefault="00C21745" w:rsidP="008672FF">
      <w:pPr>
        <w:rPr>
          <w:sz w:val="24"/>
          <w:szCs w:val="24"/>
        </w:rPr>
      </w:pPr>
    </w:p>
    <w:p w14:paraId="6D3FC952" w14:textId="77777777" w:rsidR="00C21745" w:rsidRDefault="00C21745" w:rsidP="008672FF">
      <w:pPr>
        <w:rPr>
          <w:sz w:val="24"/>
          <w:szCs w:val="24"/>
        </w:rPr>
      </w:pPr>
    </w:p>
    <w:p w14:paraId="090B7F86" w14:textId="77777777" w:rsidR="00C21745" w:rsidRDefault="00C21745" w:rsidP="008672FF">
      <w:pPr>
        <w:rPr>
          <w:sz w:val="24"/>
          <w:szCs w:val="24"/>
        </w:rPr>
      </w:pPr>
    </w:p>
    <w:p w14:paraId="2DC274B1" w14:textId="77777777" w:rsidR="00C21745" w:rsidRDefault="00C21745" w:rsidP="008672FF">
      <w:pPr>
        <w:rPr>
          <w:sz w:val="24"/>
          <w:szCs w:val="24"/>
        </w:rPr>
      </w:pPr>
    </w:p>
    <w:p w14:paraId="59C04CF2" w14:textId="77777777" w:rsidR="00C21745" w:rsidRDefault="00C21745" w:rsidP="008672FF">
      <w:pPr>
        <w:rPr>
          <w:sz w:val="24"/>
          <w:szCs w:val="24"/>
        </w:rPr>
      </w:pPr>
    </w:p>
    <w:p w14:paraId="6F159CDB" w14:textId="77777777" w:rsidR="00C21745" w:rsidRDefault="00C21745" w:rsidP="008672FF">
      <w:pPr>
        <w:rPr>
          <w:sz w:val="24"/>
          <w:szCs w:val="24"/>
        </w:rPr>
      </w:pPr>
    </w:p>
    <w:p w14:paraId="53554913" w14:textId="77777777" w:rsidR="00C21745" w:rsidRDefault="00C21745" w:rsidP="008672FF">
      <w:pPr>
        <w:rPr>
          <w:sz w:val="24"/>
          <w:szCs w:val="24"/>
        </w:rPr>
      </w:pPr>
    </w:p>
    <w:p w14:paraId="1E837873" w14:textId="77777777" w:rsidR="00C21745" w:rsidRDefault="00C21745" w:rsidP="008672FF">
      <w:pPr>
        <w:rPr>
          <w:sz w:val="24"/>
          <w:szCs w:val="24"/>
        </w:rPr>
      </w:pPr>
    </w:p>
    <w:p w14:paraId="768054E8" w14:textId="77777777" w:rsidR="00C21745" w:rsidRDefault="00C21745" w:rsidP="008672FF">
      <w:pPr>
        <w:rPr>
          <w:sz w:val="24"/>
          <w:szCs w:val="24"/>
        </w:rPr>
      </w:pPr>
    </w:p>
    <w:p w14:paraId="0704329F" w14:textId="77777777" w:rsidR="00C21745" w:rsidRDefault="00C21745" w:rsidP="008672FF">
      <w:pPr>
        <w:rPr>
          <w:sz w:val="24"/>
          <w:szCs w:val="24"/>
        </w:rPr>
      </w:pPr>
    </w:p>
    <w:p w14:paraId="4F4943EC" w14:textId="77777777" w:rsidR="00C21745" w:rsidRDefault="00C21745" w:rsidP="008672FF">
      <w:pPr>
        <w:rPr>
          <w:sz w:val="24"/>
          <w:szCs w:val="24"/>
        </w:rPr>
      </w:pPr>
    </w:p>
    <w:p w14:paraId="799C3A40" w14:textId="77777777" w:rsidR="00C21745" w:rsidRDefault="00C21745" w:rsidP="008672FF">
      <w:pPr>
        <w:rPr>
          <w:sz w:val="24"/>
          <w:szCs w:val="24"/>
        </w:rPr>
      </w:pPr>
    </w:p>
    <w:p w14:paraId="63754D44" w14:textId="77777777" w:rsidR="00C21745" w:rsidRDefault="00C21745" w:rsidP="008672FF">
      <w:pPr>
        <w:rPr>
          <w:sz w:val="24"/>
          <w:szCs w:val="24"/>
        </w:rPr>
      </w:pPr>
    </w:p>
    <w:p w14:paraId="0330AEB0" w14:textId="77777777" w:rsidR="00C21745" w:rsidRDefault="00C21745" w:rsidP="008672FF">
      <w:pPr>
        <w:rPr>
          <w:sz w:val="24"/>
          <w:szCs w:val="24"/>
        </w:rPr>
      </w:pPr>
    </w:p>
    <w:p w14:paraId="088FFC08" w14:textId="77777777" w:rsidR="00C21745" w:rsidRDefault="00C21745" w:rsidP="008672FF">
      <w:pPr>
        <w:rPr>
          <w:sz w:val="24"/>
          <w:szCs w:val="24"/>
        </w:rPr>
      </w:pPr>
    </w:p>
    <w:p w14:paraId="683A18B1" w14:textId="77777777" w:rsidR="008672FF" w:rsidRPr="00B72725" w:rsidRDefault="008672FF" w:rsidP="008672FF">
      <w:pPr>
        <w:rPr>
          <w:sz w:val="24"/>
          <w:szCs w:val="24"/>
        </w:rPr>
      </w:pPr>
      <w:r w:rsidRPr="00B72725">
        <w:rPr>
          <w:sz w:val="24"/>
          <w:szCs w:val="24"/>
        </w:rPr>
        <w:t>_____________________________________________________________________________</w:t>
      </w:r>
    </w:p>
    <w:p w14:paraId="17D2204F" w14:textId="77777777" w:rsidR="008672FF" w:rsidRPr="00B72725" w:rsidRDefault="008672FF" w:rsidP="00BF5942">
      <w:pPr>
        <w:tabs>
          <w:tab w:val="left" w:pos="567"/>
        </w:tabs>
        <w:jc w:val="right"/>
        <w:rPr>
          <w:b/>
          <w:sz w:val="24"/>
          <w:szCs w:val="24"/>
          <w:lang w:val="kk-KZ"/>
        </w:rPr>
      </w:pPr>
      <w:r w:rsidRPr="00B72725">
        <w:rPr>
          <w:b/>
          <w:sz w:val="24"/>
          <w:szCs w:val="24"/>
          <w:lang w:val="kk-KZ"/>
        </w:rPr>
        <w:t>МКС 13.040.40</w:t>
      </w:r>
    </w:p>
    <w:p w14:paraId="732E40A7" w14:textId="77777777" w:rsidR="008672FF" w:rsidRPr="00B72725" w:rsidRDefault="008672FF" w:rsidP="008672FF">
      <w:pPr>
        <w:rPr>
          <w:b/>
          <w:sz w:val="24"/>
          <w:szCs w:val="24"/>
          <w:lang w:val="kk-KZ"/>
        </w:rPr>
      </w:pPr>
    </w:p>
    <w:p w14:paraId="50732B39" w14:textId="44A4FF58" w:rsidR="008672FF" w:rsidRPr="00B72725" w:rsidRDefault="008672FF" w:rsidP="00CF1667">
      <w:pPr>
        <w:ind w:firstLine="567"/>
        <w:jc w:val="both"/>
        <w:rPr>
          <w:sz w:val="24"/>
          <w:szCs w:val="24"/>
        </w:rPr>
      </w:pPr>
      <w:r w:rsidRPr="00B72725">
        <w:rPr>
          <w:b/>
          <w:sz w:val="24"/>
          <w:szCs w:val="24"/>
        </w:rPr>
        <w:t>Ключевые слова:</w:t>
      </w:r>
      <w:r w:rsidRPr="00B72725">
        <w:rPr>
          <w:sz w:val="24"/>
          <w:szCs w:val="24"/>
        </w:rPr>
        <w:t xml:space="preserve"> </w:t>
      </w:r>
      <w:r w:rsidR="00AD0DAF">
        <w:rPr>
          <w:sz w:val="24"/>
          <w:szCs w:val="24"/>
        </w:rPr>
        <w:t>упаковка, определение цинка, водная вытяжка, фотометрический метод</w:t>
      </w:r>
    </w:p>
    <w:p w14:paraId="6D4DFA8D" w14:textId="77777777" w:rsidR="008672FF" w:rsidRPr="00B72725" w:rsidRDefault="008672FF" w:rsidP="008672FF">
      <w:pPr>
        <w:rPr>
          <w:rFonts w:eastAsia="Courier New"/>
          <w:sz w:val="24"/>
          <w:szCs w:val="24"/>
          <w:lang w:bidi="ru-RU"/>
        </w:rPr>
      </w:pPr>
      <w:r w:rsidRPr="00B72725">
        <w:rPr>
          <w:rFonts w:eastAsia="Courier New"/>
          <w:sz w:val="24"/>
          <w:szCs w:val="24"/>
          <w:lang w:bidi="ru-RU"/>
        </w:rPr>
        <w:t>_____________________________________________________________________________</w:t>
      </w:r>
      <w:r w:rsidRPr="00B72725">
        <w:rPr>
          <w:rFonts w:eastAsia="Courier New"/>
          <w:sz w:val="24"/>
          <w:szCs w:val="24"/>
          <w:lang w:bidi="ru-RU"/>
        </w:rPr>
        <w:br w:type="page"/>
      </w:r>
    </w:p>
    <w:p w14:paraId="6391F30C" w14:textId="77777777" w:rsidR="008672FF" w:rsidRPr="00B72725" w:rsidRDefault="008672FF" w:rsidP="008672FF">
      <w:pPr>
        <w:rPr>
          <w:sz w:val="24"/>
          <w:szCs w:val="24"/>
        </w:rPr>
      </w:pPr>
      <w:r w:rsidRPr="00B72725">
        <w:rPr>
          <w:sz w:val="24"/>
          <w:szCs w:val="24"/>
        </w:rPr>
        <w:lastRenderedPageBreak/>
        <w:t>_____________________________________________________________________________</w:t>
      </w:r>
    </w:p>
    <w:p w14:paraId="71260F10" w14:textId="77777777" w:rsidR="00BF5942" w:rsidRPr="00B72725" w:rsidRDefault="00BF5942" w:rsidP="00BF5942">
      <w:pPr>
        <w:tabs>
          <w:tab w:val="left" w:pos="567"/>
        </w:tabs>
        <w:jc w:val="right"/>
        <w:rPr>
          <w:b/>
          <w:sz w:val="24"/>
          <w:szCs w:val="24"/>
          <w:lang w:val="kk-KZ"/>
        </w:rPr>
      </w:pPr>
      <w:r w:rsidRPr="00B72725">
        <w:rPr>
          <w:b/>
          <w:sz w:val="24"/>
          <w:szCs w:val="24"/>
          <w:lang w:val="kk-KZ"/>
        </w:rPr>
        <w:t>МКС 13.040.40</w:t>
      </w:r>
    </w:p>
    <w:p w14:paraId="5C1CD4BE" w14:textId="77777777" w:rsidR="008672FF" w:rsidRPr="00B72725" w:rsidRDefault="008672FF" w:rsidP="008672FF">
      <w:pPr>
        <w:rPr>
          <w:b/>
          <w:sz w:val="24"/>
          <w:szCs w:val="24"/>
          <w:lang w:val="kk-KZ"/>
        </w:rPr>
      </w:pPr>
    </w:p>
    <w:p w14:paraId="48D0F174" w14:textId="77777777" w:rsidR="0047434B" w:rsidRPr="00B72725" w:rsidRDefault="008672FF" w:rsidP="0047434B">
      <w:pPr>
        <w:ind w:firstLine="567"/>
        <w:jc w:val="both"/>
        <w:rPr>
          <w:sz w:val="24"/>
          <w:szCs w:val="24"/>
        </w:rPr>
      </w:pPr>
      <w:r w:rsidRPr="00B72725">
        <w:rPr>
          <w:b/>
          <w:sz w:val="24"/>
          <w:szCs w:val="24"/>
        </w:rPr>
        <w:t>Ключевые слова:</w:t>
      </w:r>
      <w:r w:rsidRPr="00B72725">
        <w:rPr>
          <w:sz w:val="24"/>
          <w:szCs w:val="24"/>
        </w:rPr>
        <w:t xml:space="preserve"> </w:t>
      </w:r>
      <w:r w:rsidR="0047434B">
        <w:rPr>
          <w:sz w:val="24"/>
          <w:szCs w:val="24"/>
        </w:rPr>
        <w:t>упаковка, определение цинка, водная вытяжка, фотометрический метод</w:t>
      </w:r>
    </w:p>
    <w:p w14:paraId="650710FC" w14:textId="77777777" w:rsidR="008672FF" w:rsidRPr="00B72725" w:rsidRDefault="008672FF" w:rsidP="008672FF">
      <w:pPr>
        <w:pStyle w:val="Default"/>
        <w:jc w:val="both"/>
        <w:rPr>
          <w:b/>
          <w:color w:val="auto"/>
        </w:rPr>
      </w:pPr>
      <w:r w:rsidRPr="00B72725">
        <w:rPr>
          <w:rFonts w:eastAsia="Courier New"/>
          <w:color w:val="auto"/>
          <w:lang w:bidi="ru-RU"/>
        </w:rPr>
        <w:t>_________________________________________________________________________</w:t>
      </w:r>
    </w:p>
    <w:p w14:paraId="5B2390E7" w14:textId="77777777" w:rsidR="008672FF" w:rsidRPr="00B72725" w:rsidRDefault="008672FF" w:rsidP="008672FF">
      <w:pPr>
        <w:pStyle w:val="Default"/>
        <w:ind w:firstLine="567"/>
        <w:jc w:val="both"/>
        <w:rPr>
          <w:b/>
          <w:color w:val="auto"/>
        </w:rPr>
      </w:pPr>
    </w:p>
    <w:p w14:paraId="7E7AC355" w14:textId="77777777" w:rsidR="008672FF" w:rsidRPr="00B72725" w:rsidRDefault="008672FF" w:rsidP="008672FF">
      <w:pPr>
        <w:pStyle w:val="Default"/>
        <w:ind w:firstLine="567"/>
        <w:jc w:val="both"/>
        <w:rPr>
          <w:b/>
          <w:color w:val="auto"/>
        </w:rPr>
      </w:pPr>
    </w:p>
    <w:p w14:paraId="46A496C7" w14:textId="77777777" w:rsidR="008672FF" w:rsidRPr="00B72725" w:rsidRDefault="008672FF" w:rsidP="008672FF">
      <w:pPr>
        <w:pStyle w:val="Default"/>
        <w:ind w:firstLine="567"/>
        <w:jc w:val="both"/>
        <w:rPr>
          <w:color w:val="auto"/>
        </w:rPr>
      </w:pPr>
      <w:r w:rsidRPr="00B72725">
        <w:rPr>
          <w:b/>
          <w:color w:val="auto"/>
        </w:rPr>
        <w:t>РАЗРАБОТЧИК:</w:t>
      </w:r>
      <w:r w:rsidRPr="00B72725">
        <w:rPr>
          <w:color w:val="auto"/>
        </w:rPr>
        <w:t xml:space="preserve"> Республиканское государственное предприятие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33936B9" w14:textId="77777777" w:rsidR="008672FF" w:rsidRPr="00B72725" w:rsidRDefault="008672FF" w:rsidP="008672FF">
      <w:pPr>
        <w:pStyle w:val="Default"/>
        <w:ind w:firstLine="567"/>
        <w:jc w:val="both"/>
        <w:rPr>
          <w:color w:val="auto"/>
        </w:rPr>
      </w:pPr>
    </w:p>
    <w:tbl>
      <w:tblPr>
        <w:tblStyle w:val="aa"/>
        <w:tblW w:w="89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1"/>
        <w:gridCol w:w="2694"/>
        <w:gridCol w:w="2410"/>
      </w:tblGrid>
      <w:tr w:rsidR="00B37DC9" w:rsidRPr="00B37DC9" w14:paraId="6531052A" w14:textId="77777777" w:rsidTr="004B1113">
        <w:tc>
          <w:tcPr>
            <w:tcW w:w="3822" w:type="dxa"/>
            <w:vAlign w:val="bottom"/>
          </w:tcPr>
          <w:p w14:paraId="39653934" w14:textId="6262DA51" w:rsidR="008672FF" w:rsidRPr="00B37DC9" w:rsidRDefault="008672FF">
            <w:pPr>
              <w:ind w:left="493"/>
              <w:rPr>
                <w:b/>
                <w:sz w:val="24"/>
                <w:szCs w:val="24"/>
              </w:rPr>
            </w:pPr>
            <w:bookmarkStart w:id="13" w:name="_GoBack"/>
            <w:bookmarkEnd w:id="13"/>
          </w:p>
        </w:tc>
        <w:tc>
          <w:tcPr>
            <w:tcW w:w="2694" w:type="dxa"/>
          </w:tcPr>
          <w:p w14:paraId="7B504053" w14:textId="77777777" w:rsidR="008672FF" w:rsidRPr="00B37DC9" w:rsidRDefault="008672FF">
            <w:pPr>
              <w:tabs>
                <w:tab w:val="left" w:pos="582"/>
              </w:tabs>
              <w:ind w:left="493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EEBF62" w14:textId="3C213E61" w:rsidR="008672FF" w:rsidRPr="00B37DC9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B37DC9" w:rsidRPr="00B37DC9" w14:paraId="48D2871E" w14:textId="77777777" w:rsidTr="008672FF">
        <w:tc>
          <w:tcPr>
            <w:tcW w:w="3822" w:type="dxa"/>
          </w:tcPr>
          <w:p w14:paraId="765C84B8" w14:textId="055E2F6B" w:rsidR="008672FF" w:rsidRPr="00B37DC9" w:rsidRDefault="008672FF">
            <w:pPr>
              <w:ind w:left="493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565C6DB8" w14:textId="77777777" w:rsidR="008672FF" w:rsidRPr="00B37DC9" w:rsidRDefault="008672FF">
            <w:pPr>
              <w:tabs>
                <w:tab w:val="left" w:pos="582"/>
              </w:tabs>
              <w:ind w:left="49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9F64C1C" w14:textId="77777777" w:rsidR="008672FF" w:rsidRPr="00B37DC9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B37DC9" w:rsidRPr="00B37DC9" w14:paraId="19AF596A" w14:textId="77777777" w:rsidTr="004B1113">
        <w:tc>
          <w:tcPr>
            <w:tcW w:w="3822" w:type="dxa"/>
          </w:tcPr>
          <w:p w14:paraId="57C2183A" w14:textId="09F5B10D" w:rsidR="008672FF" w:rsidRPr="00B37DC9" w:rsidRDefault="008672FF">
            <w:pPr>
              <w:ind w:left="493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4C2852A5" w14:textId="77777777" w:rsidR="008672FF" w:rsidRPr="00B37DC9" w:rsidRDefault="008672FF">
            <w:pPr>
              <w:tabs>
                <w:tab w:val="left" w:pos="582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E15CBC" w14:textId="094DD51F" w:rsidR="008672FF" w:rsidRPr="00B37DC9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B37DC9" w:rsidRPr="00B37DC9" w14:paraId="730E0308" w14:textId="77777777" w:rsidTr="004B1113">
        <w:tc>
          <w:tcPr>
            <w:tcW w:w="3822" w:type="dxa"/>
          </w:tcPr>
          <w:p w14:paraId="5E3F6B72" w14:textId="5EFEEFF3" w:rsidR="008672FF" w:rsidRPr="00B37DC9" w:rsidRDefault="008672FF">
            <w:pPr>
              <w:ind w:left="49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4209D260" w14:textId="77777777" w:rsidR="008672FF" w:rsidRPr="00B37DC9" w:rsidRDefault="008672FF">
            <w:pPr>
              <w:tabs>
                <w:tab w:val="left" w:pos="582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801E0F" w14:textId="3195E856" w:rsidR="008672FF" w:rsidRPr="00B37DC9" w:rsidRDefault="008672FF" w:rsidP="00C603D8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</w:tbl>
    <w:p w14:paraId="7B974516" w14:textId="77777777" w:rsidR="008672FF" w:rsidRPr="00C20E32" w:rsidRDefault="008672FF" w:rsidP="008672FF"/>
    <w:sectPr w:rsidR="008672FF" w:rsidRPr="00C20E32" w:rsidSect="00A84738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F0DCB" w14:textId="77777777" w:rsidR="0018637D" w:rsidRDefault="0018637D" w:rsidP="008672FF">
      <w:r>
        <w:separator/>
      </w:r>
    </w:p>
  </w:endnote>
  <w:endnote w:type="continuationSeparator" w:id="0">
    <w:p w14:paraId="1ACA0A5A" w14:textId="77777777" w:rsidR="0018637D" w:rsidRDefault="0018637D" w:rsidP="00867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_Timer">
    <w:altName w:val="Tahom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1896280"/>
      <w:docPartObj>
        <w:docPartGallery w:val="Page Numbers (Bottom of Page)"/>
        <w:docPartUnique/>
      </w:docPartObj>
    </w:sdtPr>
    <w:sdtEndPr/>
    <w:sdtContent>
      <w:p w14:paraId="069703D0" w14:textId="77777777" w:rsidR="00DC5FE2" w:rsidRPr="00614410" w:rsidRDefault="00DC5FE2" w:rsidP="00614410">
        <w:pPr>
          <w:pStyle w:val="a6"/>
          <w:jc w:val="right"/>
          <w:rPr>
            <w:sz w:val="24"/>
            <w:szCs w:val="24"/>
          </w:rPr>
        </w:pPr>
        <w:r w:rsidRPr="00614410">
          <w:rPr>
            <w:sz w:val="24"/>
            <w:szCs w:val="24"/>
          </w:rPr>
          <w:fldChar w:fldCharType="begin"/>
        </w:r>
        <w:r w:rsidRPr="00614410">
          <w:rPr>
            <w:sz w:val="24"/>
            <w:szCs w:val="24"/>
          </w:rPr>
          <w:instrText xml:space="preserve"> PAGE   \* MERGEFORMAT </w:instrText>
        </w:r>
        <w:r w:rsidRPr="00614410">
          <w:rPr>
            <w:sz w:val="24"/>
            <w:szCs w:val="24"/>
          </w:rPr>
          <w:fldChar w:fldCharType="separate"/>
        </w:r>
        <w:r w:rsidR="004B1113">
          <w:rPr>
            <w:noProof/>
            <w:sz w:val="24"/>
            <w:szCs w:val="24"/>
          </w:rPr>
          <w:t>II</w:t>
        </w:r>
        <w:r w:rsidRPr="00614410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1896285"/>
      <w:docPartObj>
        <w:docPartGallery w:val="Page Numbers (Bottom of Page)"/>
        <w:docPartUnique/>
      </w:docPartObj>
    </w:sdtPr>
    <w:sdtEndPr/>
    <w:sdtContent>
      <w:p w14:paraId="64DAC40D" w14:textId="77777777" w:rsidR="00DC5FE2" w:rsidRPr="00B7328F" w:rsidRDefault="00DC5FE2" w:rsidP="00B7328F">
        <w:pPr>
          <w:pStyle w:val="a6"/>
          <w:rPr>
            <w:sz w:val="24"/>
            <w:szCs w:val="24"/>
          </w:rPr>
        </w:pPr>
        <w:r w:rsidRPr="00614410">
          <w:rPr>
            <w:sz w:val="24"/>
            <w:szCs w:val="24"/>
          </w:rPr>
          <w:fldChar w:fldCharType="begin"/>
        </w:r>
        <w:r w:rsidRPr="00614410">
          <w:rPr>
            <w:sz w:val="24"/>
            <w:szCs w:val="24"/>
          </w:rPr>
          <w:instrText xml:space="preserve"> PAGE   \* MERGEFORMAT </w:instrText>
        </w:r>
        <w:r w:rsidRPr="00614410">
          <w:rPr>
            <w:sz w:val="24"/>
            <w:szCs w:val="24"/>
          </w:rPr>
          <w:fldChar w:fldCharType="separate"/>
        </w:r>
        <w:r w:rsidR="004B1113">
          <w:rPr>
            <w:noProof/>
            <w:sz w:val="24"/>
            <w:szCs w:val="24"/>
          </w:rPr>
          <w:t>III</w:t>
        </w:r>
        <w:r w:rsidRPr="00614410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76948857"/>
      <w:docPartObj>
        <w:docPartGallery w:val="Page Numbers (Bottom of Page)"/>
        <w:docPartUnique/>
      </w:docPartObj>
    </w:sdtPr>
    <w:sdtEndPr/>
    <w:sdtContent>
      <w:p w14:paraId="1961E4EC" w14:textId="77777777" w:rsidR="00DC5FE2" w:rsidRPr="00B7328F" w:rsidRDefault="00DC5FE2">
        <w:pPr>
          <w:pStyle w:val="a6"/>
          <w:rPr>
            <w:sz w:val="24"/>
          </w:rPr>
        </w:pPr>
        <w:r w:rsidRPr="00B7328F">
          <w:rPr>
            <w:sz w:val="24"/>
          </w:rPr>
          <w:fldChar w:fldCharType="begin"/>
        </w:r>
        <w:r w:rsidRPr="00B7328F">
          <w:rPr>
            <w:sz w:val="24"/>
          </w:rPr>
          <w:instrText>PAGE   \* MERGEFORMAT</w:instrText>
        </w:r>
        <w:r w:rsidRPr="00B7328F">
          <w:rPr>
            <w:sz w:val="24"/>
          </w:rPr>
          <w:fldChar w:fldCharType="separate"/>
        </w:r>
        <w:r w:rsidR="004B1113">
          <w:rPr>
            <w:noProof/>
            <w:sz w:val="24"/>
          </w:rPr>
          <w:t>8</w:t>
        </w:r>
        <w:r w:rsidRPr="00B7328F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076319"/>
      <w:docPartObj>
        <w:docPartGallery w:val="Page Numbers (Bottom of Page)"/>
        <w:docPartUnique/>
      </w:docPartObj>
    </w:sdtPr>
    <w:sdtEndPr/>
    <w:sdtContent>
      <w:p w14:paraId="6F3DE365" w14:textId="77777777" w:rsidR="00DC5FE2" w:rsidRDefault="00DC5FE2" w:rsidP="00FA6136">
        <w:pPr>
          <w:pStyle w:val="Style8"/>
          <w:widowControl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11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896278"/>
      <w:docPartObj>
        <w:docPartGallery w:val="Page Numbers (Bottom of Page)"/>
        <w:docPartUnique/>
      </w:docPartObj>
    </w:sdtPr>
    <w:sdtEndPr/>
    <w:sdtContent>
      <w:p w14:paraId="44E3C657" w14:textId="77777777" w:rsidR="00DC5FE2" w:rsidRPr="00C20E32" w:rsidRDefault="00DC5FE2" w:rsidP="00A84738">
        <w:pPr>
          <w:pStyle w:val="Style8"/>
          <w:widowControl/>
          <w:pBdr>
            <w:bottom w:val="single" w:sz="12" w:space="1" w:color="auto"/>
          </w:pBdr>
          <w:jc w:val="both"/>
        </w:pPr>
      </w:p>
      <w:p w14:paraId="713CC2D5" w14:textId="45BC3ADC" w:rsidR="00DC5FE2" w:rsidRDefault="00DC5FE2" w:rsidP="00A84738">
        <w:pPr>
          <w:ind w:firstLine="567"/>
          <w:jc w:val="both"/>
        </w:pPr>
        <w:r w:rsidRPr="00C20E32">
          <w:rPr>
            <w:b/>
            <w:bCs/>
            <w:i/>
            <w:sz w:val="24"/>
            <w:szCs w:val="24"/>
          </w:rPr>
          <w:t xml:space="preserve">Проект, редакция </w:t>
        </w:r>
        <w:r w:rsidR="00B317CB">
          <w:rPr>
            <w:b/>
            <w:bCs/>
            <w:i/>
            <w:sz w:val="24"/>
            <w:szCs w:val="24"/>
          </w:rPr>
          <w:t>1</w:t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B11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DC2848" w14:textId="77777777" w:rsidR="0018637D" w:rsidRDefault="0018637D" w:rsidP="008672FF">
      <w:r>
        <w:separator/>
      </w:r>
    </w:p>
  </w:footnote>
  <w:footnote w:type="continuationSeparator" w:id="0">
    <w:p w14:paraId="7A4BE44A" w14:textId="77777777" w:rsidR="0018637D" w:rsidRDefault="0018637D" w:rsidP="00867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1BC4F" w14:textId="77777777" w:rsidR="00DC5FE2" w:rsidRPr="007F2CD6" w:rsidRDefault="00DC5FE2" w:rsidP="00A84738">
    <w:pPr>
      <w:pStyle w:val="a4"/>
      <w:jc w:val="right"/>
      <w:rPr>
        <w:b/>
        <w:sz w:val="24"/>
        <w:szCs w:val="24"/>
      </w:rPr>
    </w:pPr>
    <w:proofErr w:type="gramStart"/>
    <w:r w:rsidRPr="007F2CD6">
      <w:rPr>
        <w:b/>
        <w:sz w:val="24"/>
        <w:szCs w:val="24"/>
      </w:rPr>
      <w:t>СТ</w:t>
    </w:r>
    <w:proofErr w:type="gramEnd"/>
    <w:r w:rsidRPr="007F2CD6">
      <w:rPr>
        <w:b/>
        <w:sz w:val="24"/>
        <w:szCs w:val="24"/>
      </w:rPr>
      <w:t xml:space="preserve"> РК </w:t>
    </w:r>
  </w:p>
  <w:p w14:paraId="5F721171" w14:textId="4867554C" w:rsidR="00DC5FE2" w:rsidRPr="007F2CD6" w:rsidRDefault="00DC5FE2" w:rsidP="00A84738">
    <w:pPr>
      <w:pStyle w:val="a4"/>
      <w:jc w:val="right"/>
      <w:rPr>
        <w:i/>
        <w:sz w:val="24"/>
        <w:szCs w:val="24"/>
      </w:rPr>
    </w:pPr>
    <w:r w:rsidRPr="007F2CD6">
      <w:rPr>
        <w:i/>
        <w:sz w:val="24"/>
        <w:szCs w:val="24"/>
      </w:rPr>
      <w:t xml:space="preserve">(проект, </w:t>
    </w:r>
    <w:r w:rsidR="00277DD4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91EB9" w14:textId="77777777" w:rsidR="00DC5FE2" w:rsidRDefault="00DC5FE2" w:rsidP="00A84738">
    <w:pPr>
      <w:pStyle w:val="a4"/>
      <w:rPr>
        <w:b/>
        <w:sz w:val="24"/>
        <w:szCs w:val="24"/>
      </w:rPr>
    </w:pPr>
    <w:proofErr w:type="gramStart"/>
    <w:r w:rsidRPr="007F2CD6">
      <w:rPr>
        <w:b/>
        <w:sz w:val="24"/>
        <w:szCs w:val="24"/>
      </w:rPr>
      <w:t>СТ</w:t>
    </w:r>
    <w:proofErr w:type="gramEnd"/>
    <w:r w:rsidRPr="007F2CD6">
      <w:rPr>
        <w:b/>
        <w:sz w:val="24"/>
        <w:szCs w:val="24"/>
      </w:rPr>
      <w:t xml:space="preserve"> РК </w:t>
    </w:r>
  </w:p>
  <w:p w14:paraId="769C62DD" w14:textId="13C2F6B7" w:rsidR="00DC5FE2" w:rsidRPr="007F2CD6" w:rsidRDefault="00DC5FE2" w:rsidP="00A84738">
    <w:pPr>
      <w:pStyle w:val="a4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FD298D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41B70" w14:textId="77777777" w:rsidR="00DC5FE2" w:rsidRPr="007F2CD6" w:rsidRDefault="00DC5FE2">
    <w:pPr>
      <w:pStyle w:val="a4"/>
      <w:rPr>
        <w:b/>
        <w:sz w:val="24"/>
        <w:szCs w:val="24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</w:p>
  <w:p w14:paraId="16CD63F8" w14:textId="1385C0B3" w:rsidR="00DC5FE2" w:rsidRPr="007F2CD6" w:rsidRDefault="00DC5FE2">
    <w:pPr>
      <w:pStyle w:val="a4"/>
      <w:rPr>
        <w:i/>
        <w:sz w:val="24"/>
        <w:szCs w:val="24"/>
      </w:rPr>
    </w:pPr>
    <w:r w:rsidRPr="007F2CD6">
      <w:rPr>
        <w:i/>
        <w:sz w:val="24"/>
        <w:szCs w:val="24"/>
      </w:rPr>
      <w:t xml:space="preserve">(проект, </w:t>
    </w:r>
    <w:r w:rsidR="00B317CB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37CA9" w14:textId="77777777" w:rsidR="00DC5FE2" w:rsidRDefault="00DC5FE2" w:rsidP="00A84738">
    <w:pPr>
      <w:pStyle w:val="a4"/>
      <w:tabs>
        <w:tab w:val="clear" w:pos="4677"/>
      </w:tabs>
      <w:jc w:val="right"/>
      <w:rPr>
        <w:b/>
        <w:sz w:val="24"/>
        <w:szCs w:val="24"/>
      </w:rPr>
    </w:pPr>
    <w:proofErr w:type="gramStart"/>
    <w:r w:rsidRPr="007F2CD6">
      <w:rPr>
        <w:b/>
        <w:sz w:val="24"/>
        <w:szCs w:val="24"/>
      </w:rPr>
      <w:t>СТ</w:t>
    </w:r>
    <w:proofErr w:type="gramEnd"/>
    <w:r w:rsidRPr="007F2CD6">
      <w:rPr>
        <w:b/>
        <w:sz w:val="24"/>
        <w:szCs w:val="24"/>
      </w:rPr>
      <w:t xml:space="preserve"> РК</w:t>
    </w:r>
  </w:p>
  <w:p w14:paraId="5A323689" w14:textId="2DC3F4D6" w:rsidR="00DC5FE2" w:rsidRPr="007F2CD6" w:rsidRDefault="00DC5FE2" w:rsidP="00A84738">
    <w:pPr>
      <w:pStyle w:val="a4"/>
      <w:tabs>
        <w:tab w:val="clear" w:pos="4677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CB1195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C59B3" w14:textId="77777777" w:rsidR="00DC5FE2" w:rsidRDefault="00DC5FE2" w:rsidP="00A84738">
    <w:pPr>
      <w:pStyle w:val="a4"/>
      <w:tabs>
        <w:tab w:val="clear" w:pos="4677"/>
      </w:tabs>
      <w:jc w:val="right"/>
      <w:rPr>
        <w:b/>
        <w:sz w:val="24"/>
        <w:szCs w:val="24"/>
      </w:rPr>
    </w:pPr>
    <w:proofErr w:type="gramStart"/>
    <w:r w:rsidRPr="007F2CD6">
      <w:rPr>
        <w:b/>
        <w:sz w:val="24"/>
        <w:szCs w:val="24"/>
      </w:rPr>
      <w:t>СТ</w:t>
    </w:r>
    <w:proofErr w:type="gramEnd"/>
    <w:r w:rsidRPr="007F2CD6">
      <w:rPr>
        <w:b/>
        <w:sz w:val="24"/>
        <w:szCs w:val="24"/>
      </w:rPr>
      <w:t xml:space="preserve"> РК</w:t>
    </w:r>
  </w:p>
  <w:p w14:paraId="6B89D1D6" w14:textId="2FD5838B" w:rsidR="00DC5FE2" w:rsidRPr="00A84738" w:rsidRDefault="00DC5FE2" w:rsidP="00A84738">
    <w:pPr>
      <w:pStyle w:val="a4"/>
      <w:tabs>
        <w:tab w:val="clear" w:pos="4677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FD298D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12C1"/>
    <w:multiLevelType w:val="multilevel"/>
    <w:tmpl w:val="571AD7C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8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>
    <w:nsid w:val="1AE571E2"/>
    <w:multiLevelType w:val="multilevel"/>
    <w:tmpl w:val="7402DE7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2">
    <w:nsid w:val="5AF0021B"/>
    <w:multiLevelType w:val="multilevel"/>
    <w:tmpl w:val="C3EAA4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66645260"/>
    <w:multiLevelType w:val="hybridMultilevel"/>
    <w:tmpl w:val="E47C2304"/>
    <w:lvl w:ilvl="0" w:tplc="FDEE344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F5"/>
    <w:rsid w:val="0000645F"/>
    <w:rsid w:val="000149DC"/>
    <w:rsid w:val="00020D82"/>
    <w:rsid w:val="00021EFC"/>
    <w:rsid w:val="0003339D"/>
    <w:rsid w:val="00033D3D"/>
    <w:rsid w:val="00033D70"/>
    <w:rsid w:val="00043CE9"/>
    <w:rsid w:val="00047F23"/>
    <w:rsid w:val="00065AE5"/>
    <w:rsid w:val="00066500"/>
    <w:rsid w:val="00077C7D"/>
    <w:rsid w:val="00083826"/>
    <w:rsid w:val="000839DA"/>
    <w:rsid w:val="0008644F"/>
    <w:rsid w:val="00086946"/>
    <w:rsid w:val="00092A71"/>
    <w:rsid w:val="000945AE"/>
    <w:rsid w:val="00097AEE"/>
    <w:rsid w:val="000A0A07"/>
    <w:rsid w:val="000A4BE2"/>
    <w:rsid w:val="000A6B80"/>
    <w:rsid w:val="000C5160"/>
    <w:rsid w:val="000C5D89"/>
    <w:rsid w:val="000F3C42"/>
    <w:rsid w:val="000F75D5"/>
    <w:rsid w:val="001002FA"/>
    <w:rsid w:val="001023AF"/>
    <w:rsid w:val="00112E66"/>
    <w:rsid w:val="00114AFE"/>
    <w:rsid w:val="001150DD"/>
    <w:rsid w:val="00127ECB"/>
    <w:rsid w:val="001333F2"/>
    <w:rsid w:val="00134083"/>
    <w:rsid w:val="001340F4"/>
    <w:rsid w:val="00137332"/>
    <w:rsid w:val="001416AF"/>
    <w:rsid w:val="001428D8"/>
    <w:rsid w:val="00143B71"/>
    <w:rsid w:val="0014568F"/>
    <w:rsid w:val="0014664F"/>
    <w:rsid w:val="00146AD7"/>
    <w:rsid w:val="001550AA"/>
    <w:rsid w:val="0015650B"/>
    <w:rsid w:val="0016273F"/>
    <w:rsid w:val="00166B16"/>
    <w:rsid w:val="001673FC"/>
    <w:rsid w:val="00170D53"/>
    <w:rsid w:val="00173B07"/>
    <w:rsid w:val="00174DBA"/>
    <w:rsid w:val="00185632"/>
    <w:rsid w:val="0018637D"/>
    <w:rsid w:val="00186C67"/>
    <w:rsid w:val="00186E04"/>
    <w:rsid w:val="00193B59"/>
    <w:rsid w:val="0019546D"/>
    <w:rsid w:val="001A0989"/>
    <w:rsid w:val="001A0C8E"/>
    <w:rsid w:val="001A3C06"/>
    <w:rsid w:val="001A4496"/>
    <w:rsid w:val="001A6F7D"/>
    <w:rsid w:val="001B1C1F"/>
    <w:rsid w:val="001C6DEE"/>
    <w:rsid w:val="001E1BCC"/>
    <w:rsid w:val="001E6C4E"/>
    <w:rsid w:val="001F5181"/>
    <w:rsid w:val="002278D5"/>
    <w:rsid w:val="00241807"/>
    <w:rsid w:val="00244DAD"/>
    <w:rsid w:val="00246338"/>
    <w:rsid w:val="002638EF"/>
    <w:rsid w:val="002643A4"/>
    <w:rsid w:val="00264FF7"/>
    <w:rsid w:val="00272ACE"/>
    <w:rsid w:val="002779C3"/>
    <w:rsid w:val="00277DD4"/>
    <w:rsid w:val="0029074D"/>
    <w:rsid w:val="00291606"/>
    <w:rsid w:val="002A1254"/>
    <w:rsid w:val="002A2894"/>
    <w:rsid w:val="002A5B2A"/>
    <w:rsid w:val="002A6D53"/>
    <w:rsid w:val="002B63AF"/>
    <w:rsid w:val="002D38D3"/>
    <w:rsid w:val="002F24A4"/>
    <w:rsid w:val="002F3168"/>
    <w:rsid w:val="0030708E"/>
    <w:rsid w:val="00316F79"/>
    <w:rsid w:val="00324021"/>
    <w:rsid w:val="00326307"/>
    <w:rsid w:val="0032765E"/>
    <w:rsid w:val="00334851"/>
    <w:rsid w:val="00336987"/>
    <w:rsid w:val="003520D8"/>
    <w:rsid w:val="00353573"/>
    <w:rsid w:val="0035666A"/>
    <w:rsid w:val="00367AC9"/>
    <w:rsid w:val="00372463"/>
    <w:rsid w:val="0037649F"/>
    <w:rsid w:val="0038293C"/>
    <w:rsid w:val="00385612"/>
    <w:rsid w:val="0039281F"/>
    <w:rsid w:val="0039516A"/>
    <w:rsid w:val="003A602C"/>
    <w:rsid w:val="003C2900"/>
    <w:rsid w:val="003C303E"/>
    <w:rsid w:val="003C4A2F"/>
    <w:rsid w:val="003D4C67"/>
    <w:rsid w:val="003D550A"/>
    <w:rsid w:val="003D562E"/>
    <w:rsid w:val="003E1CF1"/>
    <w:rsid w:val="00414BF5"/>
    <w:rsid w:val="004269A4"/>
    <w:rsid w:val="00434385"/>
    <w:rsid w:val="004471D7"/>
    <w:rsid w:val="004533EB"/>
    <w:rsid w:val="00457B46"/>
    <w:rsid w:val="004660E0"/>
    <w:rsid w:val="00471E17"/>
    <w:rsid w:val="0047434B"/>
    <w:rsid w:val="00493728"/>
    <w:rsid w:val="00496E5B"/>
    <w:rsid w:val="004A1AC0"/>
    <w:rsid w:val="004B1113"/>
    <w:rsid w:val="004B22BA"/>
    <w:rsid w:val="004B7179"/>
    <w:rsid w:val="004C1818"/>
    <w:rsid w:val="004C29F4"/>
    <w:rsid w:val="004C62B0"/>
    <w:rsid w:val="004C7935"/>
    <w:rsid w:val="004D159C"/>
    <w:rsid w:val="004D785C"/>
    <w:rsid w:val="004F3A7C"/>
    <w:rsid w:val="00514B63"/>
    <w:rsid w:val="00515564"/>
    <w:rsid w:val="00530847"/>
    <w:rsid w:val="00536DAC"/>
    <w:rsid w:val="00545E4B"/>
    <w:rsid w:val="005473B3"/>
    <w:rsid w:val="00556655"/>
    <w:rsid w:val="00556F8C"/>
    <w:rsid w:val="0055740C"/>
    <w:rsid w:val="00565D6B"/>
    <w:rsid w:val="00570F8D"/>
    <w:rsid w:val="00593F23"/>
    <w:rsid w:val="00594B36"/>
    <w:rsid w:val="005C57AD"/>
    <w:rsid w:val="005D283A"/>
    <w:rsid w:val="005D56A1"/>
    <w:rsid w:val="005D5C39"/>
    <w:rsid w:val="005E69AB"/>
    <w:rsid w:val="005F02F2"/>
    <w:rsid w:val="005F63D0"/>
    <w:rsid w:val="006039CA"/>
    <w:rsid w:val="0061086E"/>
    <w:rsid w:val="00614410"/>
    <w:rsid w:val="00633CB8"/>
    <w:rsid w:val="00633D05"/>
    <w:rsid w:val="00635288"/>
    <w:rsid w:val="00645D89"/>
    <w:rsid w:val="00651E4C"/>
    <w:rsid w:val="00670518"/>
    <w:rsid w:val="00676C1A"/>
    <w:rsid w:val="006B06A2"/>
    <w:rsid w:val="006B69F3"/>
    <w:rsid w:val="006B6D8F"/>
    <w:rsid w:val="006C0219"/>
    <w:rsid w:val="006C6DF4"/>
    <w:rsid w:val="006D0690"/>
    <w:rsid w:val="006D3133"/>
    <w:rsid w:val="006D4923"/>
    <w:rsid w:val="006D4B82"/>
    <w:rsid w:val="006E6AA8"/>
    <w:rsid w:val="006F5B27"/>
    <w:rsid w:val="00705449"/>
    <w:rsid w:val="00707F3F"/>
    <w:rsid w:val="00711D21"/>
    <w:rsid w:val="00712E8C"/>
    <w:rsid w:val="00723C7E"/>
    <w:rsid w:val="00745943"/>
    <w:rsid w:val="00746AA8"/>
    <w:rsid w:val="0075137A"/>
    <w:rsid w:val="00753A0D"/>
    <w:rsid w:val="00755A9D"/>
    <w:rsid w:val="00757042"/>
    <w:rsid w:val="007612CF"/>
    <w:rsid w:val="00792571"/>
    <w:rsid w:val="007A2028"/>
    <w:rsid w:val="007A2E57"/>
    <w:rsid w:val="007B1E9B"/>
    <w:rsid w:val="007C0F10"/>
    <w:rsid w:val="007C566B"/>
    <w:rsid w:val="007C58EC"/>
    <w:rsid w:val="007C624B"/>
    <w:rsid w:val="007E3BBC"/>
    <w:rsid w:val="007F2CD6"/>
    <w:rsid w:val="007F6E5D"/>
    <w:rsid w:val="00806A47"/>
    <w:rsid w:val="008126F3"/>
    <w:rsid w:val="00812D7C"/>
    <w:rsid w:val="00821F25"/>
    <w:rsid w:val="00822D3F"/>
    <w:rsid w:val="0082439E"/>
    <w:rsid w:val="00830C41"/>
    <w:rsid w:val="00832E9B"/>
    <w:rsid w:val="00853BFC"/>
    <w:rsid w:val="00856129"/>
    <w:rsid w:val="008672FF"/>
    <w:rsid w:val="00875901"/>
    <w:rsid w:val="00893B93"/>
    <w:rsid w:val="008A32E5"/>
    <w:rsid w:val="008A7021"/>
    <w:rsid w:val="008A7D69"/>
    <w:rsid w:val="008B41CA"/>
    <w:rsid w:val="008B6397"/>
    <w:rsid w:val="008B758A"/>
    <w:rsid w:val="008C52CC"/>
    <w:rsid w:val="008C77CF"/>
    <w:rsid w:val="008E7359"/>
    <w:rsid w:val="008F1CF0"/>
    <w:rsid w:val="008F7B2D"/>
    <w:rsid w:val="00900340"/>
    <w:rsid w:val="009053B6"/>
    <w:rsid w:val="00905512"/>
    <w:rsid w:val="00913888"/>
    <w:rsid w:val="0091717E"/>
    <w:rsid w:val="00931D73"/>
    <w:rsid w:val="00934024"/>
    <w:rsid w:val="0094360C"/>
    <w:rsid w:val="00947161"/>
    <w:rsid w:val="009555A0"/>
    <w:rsid w:val="00963066"/>
    <w:rsid w:val="00971954"/>
    <w:rsid w:val="009754D1"/>
    <w:rsid w:val="0099131D"/>
    <w:rsid w:val="009A54E4"/>
    <w:rsid w:val="009F4441"/>
    <w:rsid w:val="00A07438"/>
    <w:rsid w:val="00A12B81"/>
    <w:rsid w:val="00A266AE"/>
    <w:rsid w:val="00A271B8"/>
    <w:rsid w:val="00A33354"/>
    <w:rsid w:val="00A33E83"/>
    <w:rsid w:val="00A35930"/>
    <w:rsid w:val="00A43D09"/>
    <w:rsid w:val="00A528C2"/>
    <w:rsid w:val="00A54EF4"/>
    <w:rsid w:val="00A54F0F"/>
    <w:rsid w:val="00A70273"/>
    <w:rsid w:val="00A821FF"/>
    <w:rsid w:val="00A84738"/>
    <w:rsid w:val="00A9105E"/>
    <w:rsid w:val="00A9753A"/>
    <w:rsid w:val="00AA3C9A"/>
    <w:rsid w:val="00AB0435"/>
    <w:rsid w:val="00AB1A58"/>
    <w:rsid w:val="00AB47AA"/>
    <w:rsid w:val="00AC4568"/>
    <w:rsid w:val="00AC5A3C"/>
    <w:rsid w:val="00AC5F8D"/>
    <w:rsid w:val="00AC77C5"/>
    <w:rsid w:val="00AC7C68"/>
    <w:rsid w:val="00AD03B1"/>
    <w:rsid w:val="00AD04CE"/>
    <w:rsid w:val="00AD0DAF"/>
    <w:rsid w:val="00AD0DB0"/>
    <w:rsid w:val="00AE2437"/>
    <w:rsid w:val="00AE3248"/>
    <w:rsid w:val="00AF632E"/>
    <w:rsid w:val="00B02ACD"/>
    <w:rsid w:val="00B0527C"/>
    <w:rsid w:val="00B065B5"/>
    <w:rsid w:val="00B16F29"/>
    <w:rsid w:val="00B206DE"/>
    <w:rsid w:val="00B3175B"/>
    <w:rsid w:val="00B317CB"/>
    <w:rsid w:val="00B32839"/>
    <w:rsid w:val="00B33DF2"/>
    <w:rsid w:val="00B3454B"/>
    <w:rsid w:val="00B37DC9"/>
    <w:rsid w:val="00B520E6"/>
    <w:rsid w:val="00B6214F"/>
    <w:rsid w:val="00B63219"/>
    <w:rsid w:val="00B63BB0"/>
    <w:rsid w:val="00B70141"/>
    <w:rsid w:val="00B7024F"/>
    <w:rsid w:val="00B72725"/>
    <w:rsid w:val="00B7328F"/>
    <w:rsid w:val="00B80848"/>
    <w:rsid w:val="00B81A23"/>
    <w:rsid w:val="00B86168"/>
    <w:rsid w:val="00BA5FDF"/>
    <w:rsid w:val="00BB0E9E"/>
    <w:rsid w:val="00BB1AEF"/>
    <w:rsid w:val="00BB6995"/>
    <w:rsid w:val="00BC3D37"/>
    <w:rsid w:val="00BD6050"/>
    <w:rsid w:val="00BD7383"/>
    <w:rsid w:val="00BE4AD9"/>
    <w:rsid w:val="00BE6DEF"/>
    <w:rsid w:val="00BE7C03"/>
    <w:rsid w:val="00BF2910"/>
    <w:rsid w:val="00BF5942"/>
    <w:rsid w:val="00C040B7"/>
    <w:rsid w:val="00C0675A"/>
    <w:rsid w:val="00C20E32"/>
    <w:rsid w:val="00C21745"/>
    <w:rsid w:val="00C233B6"/>
    <w:rsid w:val="00C23C2F"/>
    <w:rsid w:val="00C32C7F"/>
    <w:rsid w:val="00C603D8"/>
    <w:rsid w:val="00C92467"/>
    <w:rsid w:val="00CA7E3A"/>
    <w:rsid w:val="00CB1195"/>
    <w:rsid w:val="00CB1AD3"/>
    <w:rsid w:val="00CB4F1C"/>
    <w:rsid w:val="00CC2D7E"/>
    <w:rsid w:val="00CD6604"/>
    <w:rsid w:val="00CE0865"/>
    <w:rsid w:val="00CE1F60"/>
    <w:rsid w:val="00CF1667"/>
    <w:rsid w:val="00D0708B"/>
    <w:rsid w:val="00D14B49"/>
    <w:rsid w:val="00D24C46"/>
    <w:rsid w:val="00D27751"/>
    <w:rsid w:val="00D32C13"/>
    <w:rsid w:val="00D3312A"/>
    <w:rsid w:val="00D34B87"/>
    <w:rsid w:val="00D56C07"/>
    <w:rsid w:val="00D65EDA"/>
    <w:rsid w:val="00D66548"/>
    <w:rsid w:val="00D66974"/>
    <w:rsid w:val="00D72C0A"/>
    <w:rsid w:val="00D755DE"/>
    <w:rsid w:val="00D82306"/>
    <w:rsid w:val="00D8402A"/>
    <w:rsid w:val="00D87246"/>
    <w:rsid w:val="00D958C4"/>
    <w:rsid w:val="00D96693"/>
    <w:rsid w:val="00D96F9F"/>
    <w:rsid w:val="00DA3AC0"/>
    <w:rsid w:val="00DC5093"/>
    <w:rsid w:val="00DC5FE2"/>
    <w:rsid w:val="00DC6E88"/>
    <w:rsid w:val="00DE0A56"/>
    <w:rsid w:val="00DE4CC9"/>
    <w:rsid w:val="00DF155E"/>
    <w:rsid w:val="00DF26E7"/>
    <w:rsid w:val="00E031F1"/>
    <w:rsid w:val="00E123EB"/>
    <w:rsid w:val="00E20855"/>
    <w:rsid w:val="00E27462"/>
    <w:rsid w:val="00E3688E"/>
    <w:rsid w:val="00E40D7A"/>
    <w:rsid w:val="00E463E1"/>
    <w:rsid w:val="00E50DE7"/>
    <w:rsid w:val="00E5454F"/>
    <w:rsid w:val="00E57839"/>
    <w:rsid w:val="00E671B1"/>
    <w:rsid w:val="00E67645"/>
    <w:rsid w:val="00E73044"/>
    <w:rsid w:val="00E83186"/>
    <w:rsid w:val="00E91EF8"/>
    <w:rsid w:val="00EA1205"/>
    <w:rsid w:val="00EB3254"/>
    <w:rsid w:val="00EC2EA6"/>
    <w:rsid w:val="00ED4708"/>
    <w:rsid w:val="00EF4F45"/>
    <w:rsid w:val="00F25F78"/>
    <w:rsid w:val="00F2634B"/>
    <w:rsid w:val="00F27BA9"/>
    <w:rsid w:val="00F50AFF"/>
    <w:rsid w:val="00F53F96"/>
    <w:rsid w:val="00F730C7"/>
    <w:rsid w:val="00F73907"/>
    <w:rsid w:val="00F83164"/>
    <w:rsid w:val="00F977CB"/>
    <w:rsid w:val="00FA58CE"/>
    <w:rsid w:val="00FA6136"/>
    <w:rsid w:val="00FB30A4"/>
    <w:rsid w:val="00FB3144"/>
    <w:rsid w:val="00FB4CA8"/>
    <w:rsid w:val="00FB4ECC"/>
    <w:rsid w:val="00FC077E"/>
    <w:rsid w:val="00FD298D"/>
    <w:rsid w:val="00FD4388"/>
    <w:rsid w:val="00FD626D"/>
    <w:rsid w:val="00FD67EB"/>
    <w:rsid w:val="00FD6A65"/>
    <w:rsid w:val="00FD7BAE"/>
    <w:rsid w:val="00FE1956"/>
    <w:rsid w:val="00FE3A43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28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8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138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138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1388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4">
    <w:name w:val="header"/>
    <w:basedOn w:val="a"/>
    <w:link w:val="a5"/>
    <w:unhideWhenUsed/>
    <w:rsid w:val="008672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672FF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72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2FF"/>
    <w:rPr>
      <w:rFonts w:eastAsia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Style1">
    <w:name w:val="Style1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Default">
    <w:name w:val="Default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zzCover">
    <w:name w:val="zzCover"/>
    <w:basedOn w:val="a"/>
    <w:link w:val="zzCoverChar"/>
    <w:rsid w:val="008672FF"/>
    <w:pPr>
      <w:spacing w:after="220" w:line="230" w:lineRule="atLeast"/>
      <w:jc w:val="right"/>
    </w:pPr>
    <w:rPr>
      <w:rFonts w:ascii="Cambria" w:eastAsia="MS Mincho" w:hAnsi="Cambria" w:cs="Cambria"/>
      <w:b/>
      <w:color w:val="000000"/>
      <w:sz w:val="26"/>
      <w:lang w:val="en-GB" w:eastAsia="fr-FR"/>
    </w:rPr>
  </w:style>
  <w:style w:type="character" w:customStyle="1" w:styleId="zzCoverChar">
    <w:name w:val="zzCover Char"/>
    <w:basedOn w:val="a0"/>
    <w:link w:val="zzCover"/>
    <w:rsid w:val="008672FF"/>
    <w:rPr>
      <w:rFonts w:ascii="Cambria" w:eastAsia="MS Mincho" w:hAnsi="Cambria" w:cs="Cambria"/>
      <w:b/>
      <w:color w:val="000000"/>
      <w:sz w:val="26"/>
      <w:szCs w:val="20"/>
      <w:lang w:val="en-GB" w:eastAsia="fr-FR"/>
    </w:rPr>
  </w:style>
  <w:style w:type="paragraph" w:customStyle="1" w:styleId="2">
    <w:name w:val="Квадрат2"/>
    <w:basedOn w:val="a"/>
    <w:rsid w:val="008672FF"/>
    <w:pPr>
      <w:widowControl w:val="0"/>
      <w:ind w:left="2642"/>
      <w:jc w:val="both"/>
    </w:pPr>
    <w:rPr>
      <w:rFonts w:ascii="a_Timer" w:hAnsi="a_Timer"/>
      <w:sz w:val="24"/>
      <w:lang w:val="en-US"/>
    </w:rPr>
  </w:style>
  <w:style w:type="character" w:customStyle="1" w:styleId="FontStyle43">
    <w:name w:val="Font Style43"/>
    <w:basedOn w:val="a0"/>
    <w:uiPriority w:val="99"/>
    <w:rsid w:val="0086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8672FF"/>
    <w:pPr>
      <w:ind w:left="720"/>
      <w:contextualSpacing/>
    </w:pPr>
  </w:style>
  <w:style w:type="paragraph" w:customStyle="1" w:styleId="Heading">
    <w:name w:val="Heading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1">
    <w:name w:val="Обычный1"/>
    <w:rsid w:val="008672FF"/>
    <w:pPr>
      <w:spacing w:after="0" w:line="240" w:lineRule="auto"/>
    </w:pPr>
    <w:rPr>
      <w:rFonts w:eastAsia="Times New Roman"/>
      <w:lang w:eastAsia="ru-RU"/>
    </w:rPr>
  </w:style>
  <w:style w:type="character" w:customStyle="1" w:styleId="10">
    <w:name w:val="Мой_текст Знак1"/>
    <w:link w:val="a9"/>
    <w:locked/>
    <w:rsid w:val="008672FF"/>
    <w:rPr>
      <w:rFonts w:ascii="Arial" w:hAnsi="Arial" w:cs="Arial"/>
      <w:sz w:val="28"/>
      <w:szCs w:val="28"/>
      <w:lang w:val="x-none" w:eastAsia="x-none"/>
    </w:rPr>
  </w:style>
  <w:style w:type="paragraph" w:customStyle="1" w:styleId="a9">
    <w:name w:val="Мой_текст"/>
    <w:basedOn w:val="a"/>
    <w:link w:val="10"/>
    <w:rsid w:val="008672FF"/>
    <w:pPr>
      <w:autoSpaceDE w:val="0"/>
      <w:autoSpaceDN w:val="0"/>
      <w:adjustRightInd w:val="0"/>
      <w:spacing w:after="60" w:line="288" w:lineRule="auto"/>
      <w:ind w:firstLine="720"/>
      <w:jc w:val="both"/>
    </w:pPr>
    <w:rPr>
      <w:rFonts w:ascii="Arial" w:eastAsiaTheme="minorHAnsi" w:hAnsi="Arial" w:cs="Arial"/>
      <w:sz w:val="28"/>
      <w:szCs w:val="28"/>
      <w:lang w:val="x-none" w:eastAsia="x-none"/>
    </w:rPr>
  </w:style>
  <w:style w:type="paragraph" w:customStyle="1" w:styleId="ConsPlusNormal">
    <w:name w:val="ConsPlusNormal"/>
    <w:rsid w:val="00867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672F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276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76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1340F4"/>
  </w:style>
  <w:style w:type="character" w:customStyle="1" w:styleId="FontStyle96">
    <w:name w:val="Font Style96"/>
    <w:basedOn w:val="a0"/>
    <w:uiPriority w:val="99"/>
    <w:rsid w:val="002A6D53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2A6D53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 w:val="24"/>
      <w:szCs w:val="24"/>
    </w:rPr>
  </w:style>
  <w:style w:type="character" w:customStyle="1" w:styleId="hgkelc">
    <w:name w:val="hgkelc"/>
    <w:basedOn w:val="a0"/>
    <w:rsid w:val="00A70273"/>
  </w:style>
  <w:style w:type="paragraph" w:customStyle="1" w:styleId="Style8">
    <w:name w:val="Style8"/>
    <w:basedOn w:val="a"/>
    <w:uiPriority w:val="99"/>
    <w:rsid w:val="006C02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0">
    <w:name w:val="Font Style100"/>
    <w:basedOn w:val="a0"/>
    <w:uiPriority w:val="99"/>
    <w:rsid w:val="006C0219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styleId="ad">
    <w:name w:val="Placeholder Text"/>
    <w:basedOn w:val="a0"/>
    <w:uiPriority w:val="99"/>
    <w:semiHidden/>
    <w:rsid w:val="00893B93"/>
    <w:rPr>
      <w:color w:val="808080"/>
    </w:rPr>
  </w:style>
  <w:style w:type="paragraph" w:customStyle="1" w:styleId="formattext">
    <w:name w:val="formattext"/>
    <w:basedOn w:val="a"/>
    <w:rsid w:val="001002FA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a"/>
    <w:rsid w:val="00745943"/>
    <w:pPr>
      <w:spacing w:before="100" w:beforeAutospacing="1" w:after="100" w:afterAutospacing="1"/>
    </w:pPr>
    <w:rPr>
      <w:sz w:val="24"/>
      <w:szCs w:val="24"/>
    </w:rPr>
  </w:style>
  <w:style w:type="paragraph" w:customStyle="1" w:styleId="textwithparagraf">
    <w:name w:val="textwithparagraf"/>
    <w:basedOn w:val="a"/>
    <w:rsid w:val="00556F8C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C2174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C21745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8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138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138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1388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4">
    <w:name w:val="header"/>
    <w:basedOn w:val="a"/>
    <w:link w:val="a5"/>
    <w:unhideWhenUsed/>
    <w:rsid w:val="008672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672FF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72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2FF"/>
    <w:rPr>
      <w:rFonts w:eastAsia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Style1">
    <w:name w:val="Style1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Default">
    <w:name w:val="Default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zzCover">
    <w:name w:val="zzCover"/>
    <w:basedOn w:val="a"/>
    <w:link w:val="zzCoverChar"/>
    <w:rsid w:val="008672FF"/>
    <w:pPr>
      <w:spacing w:after="220" w:line="230" w:lineRule="atLeast"/>
      <w:jc w:val="right"/>
    </w:pPr>
    <w:rPr>
      <w:rFonts w:ascii="Cambria" w:eastAsia="MS Mincho" w:hAnsi="Cambria" w:cs="Cambria"/>
      <w:b/>
      <w:color w:val="000000"/>
      <w:sz w:val="26"/>
      <w:lang w:val="en-GB" w:eastAsia="fr-FR"/>
    </w:rPr>
  </w:style>
  <w:style w:type="character" w:customStyle="1" w:styleId="zzCoverChar">
    <w:name w:val="zzCover Char"/>
    <w:basedOn w:val="a0"/>
    <w:link w:val="zzCover"/>
    <w:rsid w:val="008672FF"/>
    <w:rPr>
      <w:rFonts w:ascii="Cambria" w:eastAsia="MS Mincho" w:hAnsi="Cambria" w:cs="Cambria"/>
      <w:b/>
      <w:color w:val="000000"/>
      <w:sz w:val="26"/>
      <w:szCs w:val="20"/>
      <w:lang w:val="en-GB" w:eastAsia="fr-FR"/>
    </w:rPr>
  </w:style>
  <w:style w:type="paragraph" w:customStyle="1" w:styleId="2">
    <w:name w:val="Квадрат2"/>
    <w:basedOn w:val="a"/>
    <w:rsid w:val="008672FF"/>
    <w:pPr>
      <w:widowControl w:val="0"/>
      <w:ind w:left="2642"/>
      <w:jc w:val="both"/>
    </w:pPr>
    <w:rPr>
      <w:rFonts w:ascii="a_Timer" w:hAnsi="a_Timer"/>
      <w:sz w:val="24"/>
      <w:lang w:val="en-US"/>
    </w:rPr>
  </w:style>
  <w:style w:type="character" w:customStyle="1" w:styleId="FontStyle43">
    <w:name w:val="Font Style43"/>
    <w:basedOn w:val="a0"/>
    <w:uiPriority w:val="99"/>
    <w:rsid w:val="0086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8672FF"/>
    <w:pPr>
      <w:ind w:left="720"/>
      <w:contextualSpacing/>
    </w:pPr>
  </w:style>
  <w:style w:type="paragraph" w:customStyle="1" w:styleId="Heading">
    <w:name w:val="Heading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1">
    <w:name w:val="Обычный1"/>
    <w:rsid w:val="008672FF"/>
    <w:pPr>
      <w:spacing w:after="0" w:line="240" w:lineRule="auto"/>
    </w:pPr>
    <w:rPr>
      <w:rFonts w:eastAsia="Times New Roman"/>
      <w:lang w:eastAsia="ru-RU"/>
    </w:rPr>
  </w:style>
  <w:style w:type="character" w:customStyle="1" w:styleId="10">
    <w:name w:val="Мой_текст Знак1"/>
    <w:link w:val="a9"/>
    <w:locked/>
    <w:rsid w:val="008672FF"/>
    <w:rPr>
      <w:rFonts w:ascii="Arial" w:hAnsi="Arial" w:cs="Arial"/>
      <w:sz w:val="28"/>
      <w:szCs w:val="28"/>
      <w:lang w:val="x-none" w:eastAsia="x-none"/>
    </w:rPr>
  </w:style>
  <w:style w:type="paragraph" w:customStyle="1" w:styleId="a9">
    <w:name w:val="Мой_текст"/>
    <w:basedOn w:val="a"/>
    <w:link w:val="10"/>
    <w:rsid w:val="008672FF"/>
    <w:pPr>
      <w:autoSpaceDE w:val="0"/>
      <w:autoSpaceDN w:val="0"/>
      <w:adjustRightInd w:val="0"/>
      <w:spacing w:after="60" w:line="288" w:lineRule="auto"/>
      <w:ind w:firstLine="720"/>
      <w:jc w:val="both"/>
    </w:pPr>
    <w:rPr>
      <w:rFonts w:ascii="Arial" w:eastAsiaTheme="minorHAnsi" w:hAnsi="Arial" w:cs="Arial"/>
      <w:sz w:val="28"/>
      <w:szCs w:val="28"/>
      <w:lang w:val="x-none" w:eastAsia="x-none"/>
    </w:rPr>
  </w:style>
  <w:style w:type="paragraph" w:customStyle="1" w:styleId="ConsPlusNormal">
    <w:name w:val="ConsPlusNormal"/>
    <w:rsid w:val="00867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672F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276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76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1340F4"/>
  </w:style>
  <w:style w:type="character" w:customStyle="1" w:styleId="FontStyle96">
    <w:name w:val="Font Style96"/>
    <w:basedOn w:val="a0"/>
    <w:uiPriority w:val="99"/>
    <w:rsid w:val="002A6D53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2A6D53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 w:val="24"/>
      <w:szCs w:val="24"/>
    </w:rPr>
  </w:style>
  <w:style w:type="character" w:customStyle="1" w:styleId="hgkelc">
    <w:name w:val="hgkelc"/>
    <w:basedOn w:val="a0"/>
    <w:rsid w:val="00A70273"/>
  </w:style>
  <w:style w:type="paragraph" w:customStyle="1" w:styleId="Style8">
    <w:name w:val="Style8"/>
    <w:basedOn w:val="a"/>
    <w:uiPriority w:val="99"/>
    <w:rsid w:val="006C02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0">
    <w:name w:val="Font Style100"/>
    <w:basedOn w:val="a0"/>
    <w:uiPriority w:val="99"/>
    <w:rsid w:val="006C0219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styleId="ad">
    <w:name w:val="Placeholder Text"/>
    <w:basedOn w:val="a0"/>
    <w:uiPriority w:val="99"/>
    <w:semiHidden/>
    <w:rsid w:val="00893B93"/>
    <w:rPr>
      <w:color w:val="808080"/>
    </w:rPr>
  </w:style>
  <w:style w:type="paragraph" w:customStyle="1" w:styleId="formattext">
    <w:name w:val="formattext"/>
    <w:basedOn w:val="a"/>
    <w:rsid w:val="001002FA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a"/>
    <w:rsid w:val="00745943"/>
    <w:pPr>
      <w:spacing w:before="100" w:beforeAutospacing="1" w:after="100" w:afterAutospacing="1"/>
    </w:pPr>
    <w:rPr>
      <w:sz w:val="24"/>
      <w:szCs w:val="24"/>
    </w:rPr>
  </w:style>
  <w:style w:type="paragraph" w:customStyle="1" w:styleId="textwithparagraf">
    <w:name w:val="textwithparagraf"/>
    <w:basedOn w:val="a"/>
    <w:rsid w:val="00556F8C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C2174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C21745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wmf"/><Relationship Id="rId18" Type="http://schemas.openxmlformats.org/officeDocument/2006/relationships/oleObject" Target="embeddings/oleObject4.bin"/><Relationship Id="rId26" Type="http://schemas.openxmlformats.org/officeDocument/2006/relationships/image" Target="media/image6.wmf"/><Relationship Id="rId39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image" Target="media/image3.wmf"/><Relationship Id="rId29" Type="http://schemas.openxmlformats.org/officeDocument/2006/relationships/oleObject" Target="embeddings/oleObject10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5.wmf"/><Relationship Id="rId32" Type="http://schemas.openxmlformats.org/officeDocument/2006/relationships/image" Target="media/image9.wmf"/><Relationship Id="rId37" Type="http://schemas.openxmlformats.org/officeDocument/2006/relationships/footer" Target="footer4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oleObject" Target="embeddings/oleObject7.bin"/><Relationship Id="rId28" Type="http://schemas.openxmlformats.org/officeDocument/2006/relationships/image" Target="media/image7.wmf"/><Relationship Id="rId36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image" Target="media/image4.wmf"/><Relationship Id="rId27" Type="http://schemas.openxmlformats.org/officeDocument/2006/relationships/oleObject" Target="embeddings/oleObject9.bin"/><Relationship Id="rId30" Type="http://schemas.openxmlformats.org/officeDocument/2006/relationships/image" Target="media/image8.wmf"/><Relationship Id="rId35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CE16-6C90-452B-82CB-D07128A5A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12</Pages>
  <Words>2442</Words>
  <Characters>13920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</dc:creator>
  <cp:lastModifiedBy>User</cp:lastModifiedBy>
  <cp:revision>43</cp:revision>
  <cp:lastPrinted>2023-05-02T03:07:00Z</cp:lastPrinted>
  <dcterms:created xsi:type="dcterms:W3CDTF">2023-08-24T05:31:00Z</dcterms:created>
  <dcterms:modified xsi:type="dcterms:W3CDTF">2024-02-21T03:32:00Z</dcterms:modified>
</cp:coreProperties>
</file>